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62" w:rsidRDefault="00261CB4" w:rsidP="00C0297D">
      <w:pPr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-324485</wp:posOffset>
                </wp:positionV>
                <wp:extent cx="2228850" cy="32004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88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CB4" w:rsidRPr="00732C3C" w:rsidRDefault="00261CB4" w:rsidP="00B060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2C3C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臺南市教案參考格式(身障類)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95pt;margin-top:-25.55pt;width:175.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" stroked="f">
                <v:textbox style="mso-fit-shape-to-text:t">
                  <w:txbxContent>
                    <w:p w:rsidR="00261CB4" w:rsidRPr="00732C3C" w:rsidRDefault="00261CB4" w:rsidP="00B0606E">
                      <w:pPr>
                        <w:rPr>
                          <w:sz w:val="20"/>
                          <w:szCs w:val="20"/>
                        </w:rPr>
                      </w:pPr>
                      <w:r w:rsidRPr="00732C3C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臺南市教案參考格式(身障類)</w:t>
                      </w:r>
                    </w:p>
                  </w:txbxContent>
                </v:textbox>
              </v:shape>
            </w:pict>
          </mc:Fallback>
        </mc:AlternateContent>
      </w:r>
      <w:r w:rsidR="00C0297D">
        <w:rPr>
          <w:rFonts w:eastAsia="標楷體" w:hAnsi="標楷體" w:hint="eastAsia"/>
          <w:b/>
          <w:sz w:val="32"/>
          <w:szCs w:val="32"/>
        </w:rPr>
        <w:t>臺南市</w:t>
      </w:r>
      <w:r w:rsidR="00265675">
        <w:rPr>
          <w:rFonts w:eastAsia="標楷體" w:hAnsi="標楷體" w:hint="eastAsia"/>
          <w:b/>
          <w:sz w:val="32"/>
          <w:szCs w:val="32"/>
        </w:rPr>
        <w:t>忠孝</w:t>
      </w:r>
      <w:r w:rsidR="00C0297D">
        <w:rPr>
          <w:rFonts w:eastAsia="標楷體" w:hAnsi="標楷體" w:hint="eastAsia"/>
          <w:b/>
          <w:sz w:val="32"/>
          <w:szCs w:val="32"/>
        </w:rPr>
        <w:t>國中</w:t>
      </w:r>
      <w:r w:rsidR="00C0297D">
        <w:rPr>
          <w:rFonts w:eastAsia="標楷體" w:hAnsi="標楷體" w:hint="eastAsia"/>
          <w:b/>
          <w:sz w:val="32"/>
          <w:szCs w:val="32"/>
        </w:rPr>
        <w:t>(</w:t>
      </w:r>
      <w:r w:rsidR="00C0297D">
        <w:rPr>
          <w:rFonts w:eastAsia="標楷體" w:hAnsi="標楷體" w:hint="eastAsia"/>
          <w:b/>
          <w:sz w:val="32"/>
          <w:szCs w:val="32"/>
        </w:rPr>
        <w:t>小</w:t>
      </w:r>
      <w:r w:rsidR="00C0297D">
        <w:rPr>
          <w:rFonts w:eastAsia="標楷體" w:hAnsi="標楷體" w:hint="eastAsia"/>
          <w:b/>
          <w:sz w:val="32"/>
          <w:szCs w:val="32"/>
        </w:rPr>
        <w:t>)</w:t>
      </w:r>
      <w:r w:rsidR="00C0297D" w:rsidRPr="00C65D62">
        <w:rPr>
          <w:rFonts w:eastAsia="標楷體" w:hAnsi="標楷體" w:hint="eastAsia"/>
          <w:b/>
          <w:sz w:val="32"/>
          <w:szCs w:val="32"/>
        </w:rPr>
        <w:t>特殊教育學生教學方案</w:t>
      </w:r>
      <w:r w:rsidR="00E906A3">
        <w:rPr>
          <w:rFonts w:eastAsia="標楷體" w:hAnsi="標楷體" w:hint="eastAsia"/>
          <w:b/>
          <w:sz w:val="32"/>
          <w:szCs w:val="32"/>
        </w:rPr>
        <w:t>/</w:t>
      </w:r>
      <w:r w:rsidR="00E906A3">
        <w:rPr>
          <w:rFonts w:eastAsia="標楷體" w:hAnsi="標楷體" w:hint="eastAsia"/>
          <w:b/>
          <w:sz w:val="32"/>
          <w:szCs w:val="32"/>
        </w:rPr>
        <w:t>活動示例</w:t>
      </w:r>
    </w:p>
    <w:tbl>
      <w:tblPr>
        <w:tblW w:w="10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"/>
        <w:gridCol w:w="965"/>
        <w:gridCol w:w="3427"/>
        <w:gridCol w:w="258"/>
        <w:gridCol w:w="878"/>
        <w:gridCol w:w="256"/>
        <w:gridCol w:w="1418"/>
        <w:gridCol w:w="850"/>
        <w:gridCol w:w="1833"/>
      </w:tblGrid>
      <w:tr w:rsidR="00CB6E8A" w:rsidRPr="00D239CA" w:rsidTr="009C6598">
        <w:trPr>
          <w:trHeight w:val="58"/>
          <w:jc w:val="center"/>
        </w:trPr>
        <w:tc>
          <w:tcPr>
            <w:tcW w:w="1837" w:type="dxa"/>
            <w:gridSpan w:val="2"/>
            <w:tcBorders>
              <w:top w:val="single" w:sz="12" w:space="0" w:color="auto"/>
            </w:tcBorders>
            <w:vAlign w:val="center"/>
          </w:tcPr>
          <w:p w:rsidR="00CB6E8A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班型</w:t>
            </w:r>
          </w:p>
        </w:tc>
        <w:tc>
          <w:tcPr>
            <w:tcW w:w="3427" w:type="dxa"/>
            <w:tcBorders>
              <w:top w:val="single" w:sz="12" w:space="0" w:color="auto"/>
            </w:tcBorders>
          </w:tcPr>
          <w:p w:rsidR="009C6598" w:rsidRPr="009C6598" w:rsidRDefault="00265675" w:rsidP="009C6598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9C6598" w:rsidRPr="009C6598">
              <w:rPr>
                <w:rFonts w:ascii="標楷體" w:eastAsia="標楷體" w:hAnsi="標楷體" w:cs="標楷體" w:hint="eastAsia"/>
              </w:rPr>
              <w:t>分散式資源班</w:t>
            </w:r>
          </w:p>
          <w:p w:rsidR="009C6598" w:rsidRPr="009C6598" w:rsidRDefault="009C6598" w:rsidP="009C6598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9C6598">
              <w:rPr>
                <w:rFonts w:ascii="標楷體" w:eastAsia="標楷體" w:hAnsi="標楷體" w:cs="標楷體" w:hint="eastAsia"/>
              </w:rPr>
              <w:t>□集中式特殊教育班</w:t>
            </w:r>
          </w:p>
          <w:p w:rsidR="00CB6E8A" w:rsidRPr="009C6598" w:rsidRDefault="009C6598" w:rsidP="009C6598">
            <w:pPr>
              <w:snapToGrid w:val="0"/>
              <w:rPr>
                <w:rFonts w:eastAsia="標楷體" w:hAnsi="標楷體" w:hint="eastAsia"/>
                <w:noProof/>
              </w:rPr>
            </w:pPr>
            <w:r w:rsidRPr="009C6598">
              <w:rPr>
                <w:rFonts w:ascii="標楷體" w:eastAsia="標楷體" w:hAnsi="標楷體" w:cs="標楷體" w:hint="eastAsia"/>
              </w:rPr>
              <w:t>□巡迴輔導班</w:t>
            </w:r>
          </w:p>
        </w:tc>
        <w:tc>
          <w:tcPr>
            <w:tcW w:w="1392" w:type="dxa"/>
            <w:gridSpan w:val="3"/>
            <w:tcBorders>
              <w:top w:val="single" w:sz="12" w:space="0" w:color="auto"/>
            </w:tcBorders>
            <w:vAlign w:val="center"/>
          </w:tcPr>
          <w:p w:rsidR="00CB6E8A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課程內容</w:t>
            </w:r>
          </w:p>
        </w:tc>
        <w:tc>
          <w:tcPr>
            <w:tcW w:w="4101" w:type="dxa"/>
            <w:gridSpan w:val="3"/>
            <w:tcBorders>
              <w:top w:val="single" w:sz="12" w:space="0" w:color="auto"/>
            </w:tcBorders>
            <w:vAlign w:val="center"/>
          </w:tcPr>
          <w:p w:rsidR="009C6598" w:rsidRDefault="00265675" w:rsidP="009C6598">
            <w:pPr>
              <w:snapToGrid w:val="0"/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1479B2">
              <w:rPr>
                <w:rFonts w:eastAsia="標楷體" w:hAnsi="標楷體" w:hint="eastAsia"/>
                <w:noProof/>
              </w:rPr>
              <w:t>課</w:t>
            </w:r>
            <w:r w:rsidR="009C6598">
              <w:rPr>
                <w:rFonts w:eastAsia="標楷體" w:hAnsi="標楷體" w:hint="eastAsia"/>
                <w:noProof/>
              </w:rPr>
              <w:t>程</w:t>
            </w:r>
            <w:r w:rsidR="001479B2">
              <w:rPr>
                <w:rFonts w:eastAsia="標楷體" w:hAnsi="標楷體" w:hint="eastAsia"/>
                <w:noProof/>
              </w:rPr>
              <w:t>調</w:t>
            </w:r>
            <w:r w:rsidR="009C6598">
              <w:rPr>
                <w:rFonts w:eastAsia="標楷體" w:hAnsi="標楷體" w:hint="eastAsia"/>
                <w:noProof/>
              </w:rPr>
              <w:t>整</w:t>
            </w:r>
            <w:r w:rsidR="001479B2">
              <w:rPr>
                <w:rFonts w:eastAsia="標楷體" w:hAnsi="標楷體" w:hint="eastAsia"/>
                <w:noProof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■</w:t>
            </w:r>
            <w:r w:rsidR="001479B2">
              <w:rPr>
                <w:rFonts w:eastAsia="標楷體" w:hAnsi="標楷體" w:hint="eastAsia"/>
                <w:noProof/>
              </w:rPr>
              <w:t>輕</w:t>
            </w:r>
            <w:r w:rsidR="00EF04A9">
              <w:rPr>
                <w:rFonts w:eastAsia="標楷體" w:hAnsi="標楷體" w:hint="eastAsia"/>
                <w:noProof/>
              </w:rPr>
              <w:t>微缺損</w:t>
            </w:r>
            <w:r w:rsidR="001479B2">
              <w:rPr>
                <w:rFonts w:eastAsia="標楷體" w:hAnsi="標楷體" w:hint="eastAsia"/>
                <w:noProof/>
              </w:rPr>
              <w:t>、</w:t>
            </w:r>
            <w:r w:rsidR="009C6598">
              <w:rPr>
                <w:rFonts w:eastAsia="標楷體" w:hAnsi="標楷體" w:hint="eastAsia"/>
                <w:noProof/>
              </w:rPr>
              <w:t>□</w:t>
            </w:r>
            <w:r w:rsidR="00EF04A9">
              <w:rPr>
                <w:rFonts w:eastAsia="標楷體" w:hAnsi="標楷體" w:hint="eastAsia"/>
                <w:noProof/>
              </w:rPr>
              <w:t>嚴</w:t>
            </w:r>
            <w:r w:rsidR="001479B2">
              <w:rPr>
                <w:rFonts w:eastAsia="標楷體" w:hAnsi="標楷體" w:hint="eastAsia"/>
                <w:noProof/>
              </w:rPr>
              <w:t>重</w:t>
            </w:r>
            <w:r w:rsidR="00EF04A9">
              <w:rPr>
                <w:rFonts w:eastAsia="標楷體" w:hAnsi="標楷體" w:hint="eastAsia"/>
                <w:noProof/>
              </w:rPr>
              <w:t>缺損</w:t>
            </w:r>
            <w:r w:rsidR="001479B2">
              <w:rPr>
                <w:rFonts w:eastAsia="標楷體" w:hAnsi="標楷體" w:hint="eastAsia"/>
                <w:noProof/>
              </w:rPr>
              <w:t>)</w:t>
            </w:r>
          </w:p>
          <w:p w:rsidR="00CB6E8A" w:rsidRPr="00D239CA" w:rsidRDefault="001479B2" w:rsidP="009C6598">
            <w:pPr>
              <w:snapToGrid w:val="0"/>
              <w:jc w:val="both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□特需領域</w:t>
            </w:r>
            <w:r w:rsidR="009C6598">
              <w:rPr>
                <w:rFonts w:eastAsia="標楷體" w:hAnsi="標楷體" w:hint="eastAsia"/>
                <w:noProof/>
              </w:rPr>
              <w:t>課程</w:t>
            </w:r>
          </w:p>
        </w:tc>
      </w:tr>
      <w:tr w:rsidR="001479B2" w:rsidRPr="00D239CA" w:rsidTr="00B90A4A">
        <w:trPr>
          <w:trHeight w:val="82"/>
          <w:jc w:val="center"/>
        </w:trPr>
        <w:tc>
          <w:tcPr>
            <w:tcW w:w="1837" w:type="dxa"/>
            <w:gridSpan w:val="2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427" w:type="dxa"/>
          </w:tcPr>
          <w:p w:rsidR="001479B2" w:rsidRPr="00982D02" w:rsidRDefault="00265675" w:rsidP="005A146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數學</w:t>
            </w:r>
          </w:p>
        </w:tc>
        <w:tc>
          <w:tcPr>
            <w:tcW w:w="1392" w:type="dxa"/>
            <w:gridSpan w:val="3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4101" w:type="dxa"/>
            <w:gridSpan w:val="3"/>
          </w:tcPr>
          <w:p w:rsidR="001479B2" w:rsidRPr="00D239CA" w:rsidRDefault="00265675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第四冊</w:t>
            </w:r>
            <w:r>
              <w:rPr>
                <w:rFonts w:eastAsia="標楷體" w:hAnsi="標楷體"/>
                <w:noProof/>
              </w:rPr>
              <w:t>3-4</w:t>
            </w:r>
            <w:r>
              <w:rPr>
                <w:rFonts w:eastAsia="標楷體" w:hAnsi="標楷體" w:hint="eastAsia"/>
                <w:noProof/>
              </w:rPr>
              <w:t>三角形的邊角關係</w:t>
            </w:r>
          </w:p>
        </w:tc>
      </w:tr>
      <w:tr w:rsidR="001479B2" w:rsidRPr="00D239CA" w:rsidTr="00B90A4A">
        <w:trPr>
          <w:trHeight w:val="82"/>
          <w:jc w:val="center"/>
        </w:trPr>
        <w:tc>
          <w:tcPr>
            <w:tcW w:w="1837" w:type="dxa"/>
            <w:gridSpan w:val="2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學習階段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年級</w:t>
            </w:r>
          </w:p>
        </w:tc>
        <w:tc>
          <w:tcPr>
            <w:tcW w:w="3427" w:type="dxa"/>
          </w:tcPr>
          <w:p w:rsidR="001479B2" w:rsidRPr="00CD5B7D" w:rsidRDefault="00265675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八年級</w:t>
            </w:r>
          </w:p>
        </w:tc>
        <w:tc>
          <w:tcPr>
            <w:tcW w:w="1392" w:type="dxa"/>
            <w:gridSpan w:val="3"/>
          </w:tcPr>
          <w:p w:rsidR="001479B2" w:rsidRPr="001F089E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4101" w:type="dxa"/>
            <w:gridSpan w:val="3"/>
          </w:tcPr>
          <w:p w:rsidR="001479B2" w:rsidRPr="00D239CA" w:rsidRDefault="00265675" w:rsidP="005A146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洪梓瑄</w:t>
            </w:r>
          </w:p>
        </w:tc>
      </w:tr>
      <w:tr w:rsidR="001479B2" w:rsidRPr="00D239CA" w:rsidTr="00B90A4A">
        <w:trPr>
          <w:trHeight w:val="53"/>
          <w:jc w:val="center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教學時間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1479B2" w:rsidRPr="00D239CA" w:rsidRDefault="00265675" w:rsidP="005A146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/>
                <w:noProof/>
              </w:rPr>
              <w:t>3</w:t>
            </w:r>
            <w:r>
              <w:rPr>
                <w:rFonts w:eastAsia="標楷體" w:hAnsi="標楷體" w:hint="eastAsia"/>
                <w:noProof/>
              </w:rPr>
              <w:t>節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</w:tcPr>
          <w:p w:rsidR="001479B2" w:rsidRPr="001F089E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教學地點</w:t>
            </w:r>
          </w:p>
        </w:tc>
        <w:tc>
          <w:tcPr>
            <w:tcW w:w="4101" w:type="dxa"/>
            <w:gridSpan w:val="3"/>
            <w:tcBorders>
              <w:bottom w:val="single" w:sz="4" w:space="0" w:color="auto"/>
            </w:tcBorders>
          </w:tcPr>
          <w:p w:rsidR="001479B2" w:rsidRPr="00D239CA" w:rsidRDefault="00265675" w:rsidP="005A146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資源教室</w:t>
            </w:r>
          </w:p>
        </w:tc>
      </w:tr>
      <w:tr w:rsidR="001479B2" w:rsidRPr="00D239CA" w:rsidTr="00B90A4A">
        <w:trPr>
          <w:trHeight w:val="263"/>
          <w:jc w:val="center"/>
        </w:trPr>
        <w:tc>
          <w:tcPr>
            <w:tcW w:w="183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79B2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1479B2" w:rsidRDefault="00265675" w:rsidP="005A146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翰林教科書課本、自編學習單</w:t>
            </w:r>
          </w:p>
        </w:tc>
      </w:tr>
      <w:tr w:rsidR="001479B2" w:rsidTr="000F2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10757" w:type="dxa"/>
            <w:gridSpan w:val="9"/>
            <w:shd w:val="clear" w:color="auto" w:fill="D9D9D9"/>
          </w:tcPr>
          <w:p w:rsidR="001479B2" w:rsidRPr="007B61B0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B61B0">
              <w:rPr>
                <w:rFonts w:eastAsia="標楷體" w:hAnsi="標楷體" w:hint="eastAsia"/>
                <w:b/>
                <w:sz w:val="28"/>
                <w:szCs w:val="28"/>
              </w:rPr>
              <w:t>個案能力</w:t>
            </w:r>
            <w:r w:rsidR="007B61B0" w:rsidRPr="007B61B0">
              <w:rPr>
                <w:rFonts w:eastAsia="標楷體" w:hAnsi="標楷體" w:hint="eastAsia"/>
                <w:b/>
                <w:sz w:val="28"/>
                <w:szCs w:val="28"/>
              </w:rPr>
              <w:t>描述</w:t>
            </w:r>
          </w:p>
        </w:tc>
      </w:tr>
      <w:tr w:rsidR="001479B2" w:rsidRPr="00805BBD" w:rsidTr="002B6A6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557"/>
          <w:jc w:val="center"/>
        </w:trPr>
        <w:tc>
          <w:tcPr>
            <w:tcW w:w="10757" w:type="dxa"/>
            <w:gridSpan w:val="9"/>
          </w:tcPr>
          <w:p w:rsidR="00265675" w:rsidRPr="004B7642" w:rsidRDefault="00265675" w:rsidP="00265675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990DCF">
              <w:rPr>
                <w:rFonts w:ascii="標楷體" w:eastAsia="標楷體" w:hAnsi="標楷體" w:cs="標楷體" w:hint="eastAsia"/>
                <w:color w:val="000000" w:themeColor="text1"/>
              </w:rPr>
              <w:t>A生：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該生為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="00990DCF" w:rsidRPr="00990DC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生，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學障(數學)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會正數數學四則運算，小數加減、分數的通分、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負數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加減須提醒，分數乘除的分子分母部分及小數乘除法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容易遺忘或混淆，能解決簡單的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計算題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。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應用題須提醒、標記關鍵字後才能在指導下進行運算及解題，對於題意的理解能力較弱，需教師多花點時間說明</w:t>
            </w:r>
            <w:r w:rsidR="004B7642">
              <w:rPr>
                <w:rFonts w:ascii="標楷體" w:eastAsia="標楷體" w:hAnsi="標楷體" w:hint="eastAsia"/>
                <w:color w:val="000000" w:themeColor="text1"/>
              </w:rPr>
              <w:t>或提醒該生解題的關鍵字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B7642" w:rsidRPr="004B7642" w:rsidRDefault="00265675" w:rsidP="00265675">
            <w:pPr>
              <w:snapToGrid w:val="0"/>
              <w:rPr>
                <w:rFonts w:ascii="標楷體" w:eastAsia="標楷體" w:hAnsi="標楷體" w:hint="eastAsia"/>
                <w:color w:val="000000" w:themeColor="text1"/>
              </w:rPr>
            </w:pPr>
            <w:r w:rsidRPr="00990DCF">
              <w:rPr>
                <w:rFonts w:ascii="標楷體" w:eastAsia="標楷體" w:hAnsi="標楷體" w:cs="標楷體" w:hint="eastAsia"/>
                <w:color w:val="000000" w:themeColor="text1"/>
              </w:rPr>
              <w:t>B生：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該生為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="00990DCF" w:rsidRPr="00990DC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生，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學障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會正整數數學四則運算，小數、分數的概念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容易遺忘或混淆，能解決簡單的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計算題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應用題須提醒、標記關鍵字後才能在指導下進行運算及解題。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理解較慢，需老師放慢解題步驟餅反覆說明同一觀念直到該生理解為止。</w:t>
            </w:r>
          </w:p>
          <w:p w:rsidR="00091B18" w:rsidRPr="004B7642" w:rsidRDefault="00265675" w:rsidP="0026567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90DCF">
              <w:rPr>
                <w:rFonts w:ascii="標楷體" w:eastAsia="標楷體" w:hAnsi="標楷體" w:cs="標楷體" w:hint="eastAsia"/>
                <w:color w:val="000000" w:themeColor="text1"/>
              </w:rPr>
              <w:t>C生：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該生為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="00990DCF" w:rsidRPr="00990DC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生，</w:t>
            </w:r>
            <w:r w:rsidR="00990DCF" w:rsidRPr="00990DCF">
              <w:rPr>
                <w:rFonts w:ascii="標楷體" w:eastAsia="標楷體" w:hAnsi="標楷體" w:hint="eastAsia"/>
                <w:color w:val="000000" w:themeColor="text1"/>
              </w:rPr>
              <w:t>智</w:t>
            </w:r>
            <w:r w:rsidRPr="00990DCF">
              <w:rPr>
                <w:rFonts w:ascii="標楷體" w:eastAsia="標楷體" w:hAnsi="標楷體" w:hint="eastAsia"/>
                <w:color w:val="000000" w:themeColor="text1"/>
              </w:rPr>
              <w:t>障</w:t>
            </w:r>
            <w:r w:rsidRPr="00990DCF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會正整數數學四則運算，小數、分數的概念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容易遺忘或混淆，能解決簡單的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計算題</w:t>
            </w:r>
            <w:r w:rsidRPr="004B7642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4B7642">
              <w:rPr>
                <w:rFonts w:ascii="標楷體" w:eastAsia="標楷體" w:hAnsi="標楷體" w:hint="eastAsia"/>
                <w:color w:val="000000" w:themeColor="text1"/>
              </w:rPr>
              <w:t>應用題須提醒、標記關鍵字後才能在指導下進行運算及解題。易分心，須調整座位在老師的正前方。須提醒專心或時常請他回答教師問題。</w:t>
            </w:r>
          </w:p>
          <w:p w:rsidR="00265675" w:rsidRDefault="00265675" w:rsidP="0026567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90DCF">
              <w:rPr>
                <w:rFonts w:ascii="標楷體" w:eastAsia="標楷體" w:hAnsi="標楷體" w:cs="標楷體" w:hint="eastAsia"/>
                <w:color w:val="000000" w:themeColor="text1"/>
              </w:rPr>
              <w:t>D生:</w:t>
            </w:r>
            <w:r w:rsidR="00990DCF" w:rsidRPr="00990DCF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990DCF" w:rsidRPr="004B7642">
              <w:rPr>
                <w:rFonts w:ascii="標楷體" w:eastAsia="標楷體" w:hAnsi="標楷體"/>
                <w:color w:val="000000" w:themeColor="text1"/>
              </w:rPr>
              <w:t>該生為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國二學</w:t>
            </w:r>
            <w:r w:rsidR="00990DCF" w:rsidRPr="004B7642">
              <w:rPr>
                <w:rFonts w:ascii="標楷體" w:eastAsia="標楷體" w:hAnsi="標楷體"/>
                <w:color w:val="000000" w:themeColor="text1"/>
              </w:rPr>
              <w:t>生，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智障</w:t>
            </w:r>
            <w:r w:rsidR="00990DCF" w:rsidRPr="004B7642">
              <w:rPr>
                <w:rFonts w:ascii="標楷體" w:eastAsia="標楷體" w:hAnsi="標楷體"/>
                <w:color w:val="000000" w:themeColor="text1"/>
              </w:rPr>
              <w:t>。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會正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負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數數學四則運算，小數、分數的概念</w:t>
            </w:r>
            <w:r w:rsidR="00990DCF" w:rsidRPr="004B7642">
              <w:rPr>
                <w:rFonts w:ascii="標楷體" w:eastAsia="標楷體" w:hAnsi="標楷體"/>
                <w:color w:val="000000" w:themeColor="text1"/>
              </w:rPr>
              <w:t>容易遺忘或混淆，能解決簡單的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計算題</w:t>
            </w:r>
            <w:r w:rsidR="00990DCF" w:rsidRPr="004B7642">
              <w:rPr>
                <w:rFonts w:ascii="標楷體" w:eastAsia="標楷體" w:hAnsi="標楷體"/>
                <w:color w:val="000000" w:themeColor="text1"/>
              </w:rPr>
              <w:t>。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文字解題策略須提醒，對於文意簡單的描述可自己解題。喜愛與左右同學交談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，須調整座位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時常請他回答教師問題</w:t>
            </w:r>
            <w:r w:rsidR="004B7642" w:rsidRPr="004B7642">
              <w:rPr>
                <w:rFonts w:ascii="標楷體" w:eastAsia="標楷體" w:hAnsi="標楷體" w:hint="eastAsia"/>
                <w:color w:val="000000" w:themeColor="text1"/>
              </w:rPr>
              <w:t>提高專注度</w:t>
            </w:r>
            <w:r w:rsidR="00990DCF" w:rsidRPr="004B764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E5AEE" w:rsidRPr="00CE5AEE" w:rsidRDefault="00CE5AEE" w:rsidP="00265675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1479B2" w:rsidRPr="00062D6A" w:rsidTr="007B6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1075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479B2" w:rsidRPr="007B61B0" w:rsidRDefault="001479B2" w:rsidP="005A146F">
            <w:pPr>
              <w:pStyle w:val="ad"/>
              <w:snapToGrid w:val="0"/>
              <w:ind w:leftChars="0" w:left="482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</w:pPr>
            <w:r w:rsidRPr="007B61B0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設計依據</w:t>
            </w:r>
          </w:p>
        </w:tc>
      </w:tr>
      <w:tr w:rsidR="00AD6805" w:rsidRPr="00062D6A" w:rsidTr="00B9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185"/>
          <w:jc w:val="center"/>
        </w:trPr>
        <w:tc>
          <w:tcPr>
            <w:tcW w:w="8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AD6805" w:rsidRPr="0048348D" w:rsidRDefault="00AD6805" w:rsidP="00AD680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05" w:rsidRPr="0048348D" w:rsidRDefault="00AD6805" w:rsidP="00AD6805">
            <w:pPr>
              <w:snapToGrid w:val="0"/>
              <w:jc w:val="center"/>
              <w:rPr>
                <w:rFonts w:eastAsia="標楷體"/>
                <w:b/>
              </w:rPr>
            </w:pPr>
            <w:r w:rsidRPr="00AC3190">
              <w:rPr>
                <w:rFonts w:eastAsia="標楷體" w:hint="eastAsia"/>
                <w:b/>
              </w:rPr>
              <w:t>總綱核心素養項目</w:t>
            </w:r>
          </w:p>
        </w:tc>
        <w:tc>
          <w:tcPr>
            <w:tcW w:w="892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/>
              </w:rPr>
              <w:t xml:space="preserve">A1 身心素質與自我精進 </w:t>
            </w:r>
          </w:p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/>
              </w:rPr>
              <w:t xml:space="preserve">具備身心健全發展的素質，擁有合宜的人性觀與自我觀，同時透過選擇、分析與運用新知，有效規劃生涯發展，探尋生命意義，並不斷自我精進，追求至善。 </w:t>
            </w:r>
          </w:p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/>
              </w:rPr>
              <w:t xml:space="preserve">A2 系統思考與解決問題 </w:t>
            </w:r>
          </w:p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/>
              </w:rPr>
              <w:t xml:space="preserve">具備問題理解、思辨分析、推理批判的系統思考與後設思考素養，並能行動與 反思，以有效處理及解決生活、生命問題。 </w:t>
            </w:r>
          </w:p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/>
              </w:rPr>
              <w:t>B1</w:t>
            </w:r>
            <w:r w:rsidRPr="00E33E32">
              <w:rPr>
                <w:rFonts w:ascii="BiauKai" w:eastAsia="BiauKai" w:hAnsi="BiauKai" w:hint="eastAsia"/>
              </w:rPr>
              <w:t>符號運用與溝通表達</w:t>
            </w:r>
            <w:r w:rsidRPr="00E33E32">
              <w:rPr>
                <w:rFonts w:ascii="BiauKai" w:eastAsia="BiauKai" w:hAnsi="BiauKai" w:hint="eastAsia"/>
              </w:rPr>
              <w:tab/>
            </w:r>
          </w:p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 w:hint="eastAsia"/>
              </w:rPr>
              <w:t>具備理解及使用語言、文字、數理、肢體及藝術等各種符號進行表達、溝通及互動，並能了解與同理他人，應用在日常生活及工作上。</w:t>
            </w:r>
          </w:p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/>
              </w:rPr>
              <w:t xml:space="preserve">B2 科技資訊與媒體素養 </w:t>
            </w:r>
          </w:p>
          <w:p w:rsidR="00AD6805" w:rsidRDefault="00AD6805" w:rsidP="00AD6805">
            <w:pPr>
              <w:snapToGrid w:val="0"/>
              <w:rPr>
                <w:rFonts w:ascii="BiauKai" w:eastAsia="BiauKai" w:hAnsi="BiauKai"/>
              </w:rPr>
            </w:pPr>
            <w:r w:rsidRPr="00E33E32">
              <w:rPr>
                <w:rFonts w:ascii="BiauKai" w:eastAsia="BiauKai" w:hAnsi="BiauKai"/>
              </w:rPr>
              <w:t>具備善用科技、資訊與各類媒體之能力，培養相關倫理及媒體識讀的素養，俾能分析、思辨、批判人與科技、資訊及媒體之關係。</w:t>
            </w:r>
          </w:p>
          <w:p w:rsidR="00CE5AEE" w:rsidRPr="00491883" w:rsidRDefault="00CE5AEE" w:rsidP="00AD6805">
            <w:pPr>
              <w:snapToGrid w:val="0"/>
              <w:rPr>
                <w:rFonts w:ascii="標楷體" w:eastAsia="標楷體" w:hAnsi="標楷體" w:cs="標楷體" w:hint="eastAsia"/>
                <w:b/>
              </w:rPr>
            </w:pPr>
          </w:p>
        </w:tc>
      </w:tr>
      <w:tr w:rsidR="00AD6805" w:rsidRPr="00062D6A" w:rsidTr="00B9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17"/>
          <w:jc w:val="center"/>
        </w:trPr>
        <w:tc>
          <w:tcPr>
            <w:tcW w:w="8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05" w:rsidRDefault="00AD6805" w:rsidP="00AD6805">
            <w:pPr>
              <w:snapToGrid w:val="0"/>
              <w:rPr>
                <w:rFonts w:eastAsia="標楷體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805" w:rsidRDefault="00AD6805" w:rsidP="00AD6805">
            <w:pPr>
              <w:widowControl/>
              <w:snapToGrid w:val="0"/>
              <w:jc w:val="center"/>
              <w:rPr>
                <w:rFonts w:eastAsia="標楷體"/>
              </w:rPr>
            </w:pPr>
            <w:r w:rsidRPr="00183DFD">
              <w:rPr>
                <w:rFonts w:eastAsia="標楷體" w:hint="eastAsia"/>
                <w:b/>
              </w:rPr>
              <w:t>領域核心素養具體內涵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6805" w:rsidRPr="00E33E32" w:rsidRDefault="00AD6805" w:rsidP="00AD6805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 w:hint="eastAsia"/>
              </w:rPr>
              <w:t xml:space="preserve">數-J-A1 對於學習數學有信心和正向態度，能使用適當的數學語言進行溝通，並能將所學應用於日常生活中。 </w:t>
            </w:r>
          </w:p>
          <w:p w:rsidR="00AD6805" w:rsidRDefault="00AD6805" w:rsidP="00AD6805">
            <w:pPr>
              <w:snapToGrid w:val="0"/>
              <w:spacing w:line="180" w:lineRule="auto"/>
              <w:rPr>
                <w:rFonts w:ascii="BiauKai" w:eastAsia="BiauKai" w:hAnsi="BiauKai"/>
              </w:rPr>
            </w:pPr>
            <w:r w:rsidRPr="00E33E32">
              <w:rPr>
                <w:rFonts w:ascii="BiauKai" w:eastAsia="BiauKai" w:hAnsi="BiauKai" w:hint="eastAsia"/>
              </w:rPr>
              <w:t>數-J-C1 具備從證據討論與反思事情的態度，提出合理的論述，並能和他人進行理 性溝通與合作。</w:t>
            </w:r>
          </w:p>
          <w:p w:rsidR="00CE5AEE" w:rsidRPr="00AD6805" w:rsidRDefault="00CE5AEE" w:rsidP="00AD6805">
            <w:pPr>
              <w:snapToGrid w:val="0"/>
              <w:spacing w:line="180" w:lineRule="auto"/>
              <w:rPr>
                <w:rFonts w:ascii="PingFang TC" w:eastAsia="PingFang TC" w:hAnsi="PingFang TC" w:hint="eastAsia"/>
              </w:rPr>
            </w:pPr>
          </w:p>
        </w:tc>
      </w:tr>
      <w:tr w:rsidR="00AD6805" w:rsidRPr="00062D6A" w:rsidTr="002B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8"/>
          <w:jc w:val="center"/>
        </w:trPr>
        <w:tc>
          <w:tcPr>
            <w:tcW w:w="1075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D6805" w:rsidRDefault="00AD6805" w:rsidP="00AD6805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 w:rsidRPr="0079170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請</w:t>
            </w:r>
            <w:r w:rsidRPr="0079170B">
              <w:rPr>
                <w:rFonts w:ascii="標楷體" w:eastAsia="標楷體" w:hAnsi="標楷體" w:hint="eastAsia"/>
                <w:noProof/>
                <w:sz w:val="20"/>
                <w:szCs w:val="20"/>
              </w:rPr>
              <w:t>參考12年國教各領域課程手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冊</w:t>
            </w:r>
            <w:hyperlink r:id="rId8" w:history="1">
              <w:r w:rsidRPr="0079170B">
                <w:rPr>
                  <w:rStyle w:val="a4"/>
                  <w:rFonts w:ascii="標楷體" w:eastAsia="標楷體" w:hAnsi="標楷體"/>
                  <w:noProof/>
                  <w:sz w:val="20"/>
                  <w:szCs w:val="20"/>
                </w:rPr>
                <w:t>http://1</w:t>
              </w:r>
              <w:r w:rsidRPr="0079170B">
                <w:rPr>
                  <w:rStyle w:val="a4"/>
                  <w:rFonts w:ascii="標楷體" w:eastAsia="標楷體" w:hAnsi="標楷體"/>
                  <w:noProof/>
                  <w:sz w:val="20"/>
                  <w:szCs w:val="20"/>
                </w:rPr>
                <w:t>2</w:t>
              </w:r>
              <w:r w:rsidRPr="0079170B">
                <w:rPr>
                  <w:rStyle w:val="a4"/>
                  <w:rFonts w:ascii="標楷體" w:eastAsia="標楷體" w:hAnsi="標楷體"/>
                  <w:noProof/>
                  <w:sz w:val="20"/>
                  <w:szCs w:val="20"/>
                </w:rPr>
                <w:t>cur.naer.edu.t</w:t>
              </w:r>
              <w:r w:rsidRPr="0079170B">
                <w:rPr>
                  <w:rStyle w:val="a4"/>
                  <w:rFonts w:ascii="標楷體" w:eastAsia="標楷體" w:hAnsi="標楷體"/>
                  <w:noProof/>
                  <w:sz w:val="20"/>
                  <w:szCs w:val="20"/>
                </w:rPr>
                <w:t>w</w:t>
              </w:r>
              <w:r w:rsidRPr="0079170B">
                <w:rPr>
                  <w:rStyle w:val="a4"/>
                  <w:rFonts w:ascii="標楷體" w:eastAsia="標楷體" w:hAnsi="標楷體"/>
                  <w:noProof/>
                  <w:sz w:val="20"/>
                  <w:szCs w:val="20"/>
                </w:rPr>
                <w:t>/category/post/349</w:t>
              </w:r>
            </w:hyperlink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及</w:t>
            </w:r>
          </w:p>
          <w:p w:rsidR="00CE5AEE" w:rsidRPr="00993A0C" w:rsidRDefault="00AD6805" w:rsidP="00AD6805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各</w:t>
            </w:r>
            <w:r w:rsidRPr="0079170B">
              <w:rPr>
                <w:rFonts w:ascii="標楷體" w:eastAsia="標楷體" w:hAnsi="標楷體" w:hint="eastAsia"/>
                <w:noProof/>
                <w:sz w:val="20"/>
                <w:szCs w:val="20"/>
              </w:rPr>
              <w:t>領域課程綱要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草案</w:t>
            </w:r>
            <w:hyperlink r:id="rId9" w:history="1">
              <w:r w:rsidRPr="00B5299F">
                <w:rPr>
                  <w:rStyle w:val="a4"/>
                  <w:rFonts w:eastAsia="標楷體"/>
                  <w:sz w:val="20"/>
                  <w:szCs w:val="20"/>
                </w:rPr>
                <w:t>http://www.naer.edu.tw/files/15-1000-10635,c1174-1.php?Lang=zh-tw</w:t>
              </w:r>
            </w:hyperlink>
            <w:r>
              <w:rPr>
                <w:rFonts w:eastAsia="標楷體" w:hint="eastAsia"/>
                <w:sz w:val="20"/>
                <w:szCs w:val="20"/>
              </w:rPr>
              <w:t xml:space="preserve"> )</w:t>
            </w:r>
          </w:p>
        </w:tc>
      </w:tr>
      <w:tr w:rsidR="00AD6805" w:rsidRPr="00D239CA" w:rsidTr="00EF04A9">
        <w:tblPrEx>
          <w:tblBorders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552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6805" w:rsidRPr="00D239CA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8B2143">
              <w:rPr>
                <w:rFonts w:eastAsia="標楷體" w:hAnsi="標楷體" w:hint="eastAsia"/>
                <w:b/>
                <w:noProof/>
                <w:color w:val="000000"/>
              </w:rPr>
              <w:lastRenderedPageBreak/>
              <w:t>學習重點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805" w:rsidRPr="00D239CA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因應學生需求調整之學習重點</w:t>
            </w:r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31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D6805" w:rsidRPr="00D239CA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4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Pr="00E33E32" w:rsidRDefault="00AD6805" w:rsidP="00AD6805">
            <w:pPr>
              <w:snapToGrid w:val="0"/>
              <w:rPr>
                <w:rFonts w:ascii="BiauKai" w:eastAsia="BiauKai" w:hAnsi="BiauKai"/>
              </w:rPr>
            </w:pPr>
            <w:r w:rsidRPr="00E33E32">
              <w:rPr>
                <w:rFonts w:ascii="BiauKai" w:eastAsia="BiauKai" w:hAnsi="BiauKai" w:hint="eastAsia"/>
              </w:rPr>
              <w:t>S-IV-9 理解三角形的邊角關係，利用邊角對應相等，判斷兩個三角形的全等，並能應用於解決幾何與日常生活的問題。</w:t>
            </w:r>
          </w:p>
          <w:p w:rsidR="00AD6805" w:rsidRPr="00265675" w:rsidRDefault="00AD6805" w:rsidP="00AD6805">
            <w:pPr>
              <w:snapToGrid w:val="0"/>
              <w:jc w:val="both"/>
              <w:rPr>
                <w:rFonts w:ascii="標楷體" w:eastAsia="標楷體" w:hAnsi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  <w:lang w:val="en-US" w:eastAsia="zh-TW"/>
              </w:rPr>
            </w:pPr>
            <w:r>
              <w:rPr>
                <w:rFonts w:eastAsia="標楷體"/>
                <w:b/>
                <w:color w:val="000000"/>
                <w:lang w:val="en-US" w:eastAsia="zh-TW"/>
              </w:rPr>
              <w:t>學生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  <w:lang w:val="en-US" w:eastAsia="zh-TW"/>
              </w:rPr>
            </w:pPr>
            <w:r w:rsidRPr="00D101DC">
              <w:rPr>
                <w:rFonts w:eastAsia="標楷體" w:hint="eastAsia"/>
                <w:b/>
                <w:color w:val="000000"/>
                <w:lang w:val="en-US" w:eastAsia="zh-TW"/>
              </w:rPr>
              <w:t>學習表現</w:t>
            </w:r>
            <w:r>
              <w:rPr>
                <w:rFonts w:eastAsia="標楷體" w:hint="eastAsia"/>
                <w:b/>
                <w:color w:val="000000"/>
                <w:lang w:val="en-US" w:eastAsia="zh-TW"/>
              </w:rPr>
              <w:t>之調整</w:t>
            </w:r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310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Default="00AD6805" w:rsidP="00AD6805">
            <w:pPr>
              <w:snapToGrid w:val="0"/>
              <w:jc w:val="both"/>
              <w:rPr>
                <w:rFonts w:ascii="標楷體" w:eastAsia="標楷體" w:hAnsi="標楷體" w:hint="eastAsia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6805" w:rsidRPr="00C15E3A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color w:val="000000"/>
                <w:lang w:val="en-US" w:eastAsia="zh-TW"/>
              </w:rPr>
            </w:pPr>
            <w:r w:rsidRPr="00C15E3A">
              <w:rPr>
                <w:rFonts w:eastAsia="標楷體" w:hint="eastAsia"/>
                <w:color w:val="000000"/>
                <w:lang w:val="en-US" w:eastAsia="zh-TW"/>
              </w:rPr>
              <w:t>A</w:t>
            </w:r>
            <w:r w:rsidRPr="00C15E3A">
              <w:rPr>
                <w:rFonts w:eastAsia="標楷體" w:hint="eastAsia"/>
                <w:color w:val="000000"/>
                <w:lang w:val="en-US" w:eastAsia="zh-TW"/>
              </w:rPr>
              <w:t>生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6805" w:rsidRPr="00BF6332" w:rsidRDefault="00BF6332" w:rsidP="00BF6332">
            <w:pPr>
              <w:snapToGrid w:val="0"/>
              <w:rPr>
                <w:rFonts w:ascii="BiauKai" w:eastAsia="BiauKai" w:hAnsi="BiauKai" w:hint="eastAsia"/>
              </w:rPr>
            </w:pPr>
            <w:r w:rsidRPr="00E33E32">
              <w:rPr>
                <w:rFonts w:ascii="BiauKai" w:eastAsia="BiauKai" w:hAnsi="BiauKai" w:hint="eastAsia"/>
              </w:rPr>
              <w:t>S-IV-9 理解三角形的邊角關係，利用邊角對應相等，判斷兩個三角形的全等</w:t>
            </w:r>
            <w:r>
              <w:rPr>
                <w:rFonts w:ascii="BiauKai" w:eastAsia="BiauKai" w:hAnsi="BiauKai" w:hint="eastAsia"/>
              </w:rPr>
              <w:t>關係</w:t>
            </w:r>
            <w:r w:rsidRPr="00E33E32">
              <w:rPr>
                <w:rFonts w:ascii="BiauKai" w:eastAsia="BiauKai" w:hAnsi="BiauKai" w:hint="eastAsia"/>
              </w:rPr>
              <w:t>。</w:t>
            </w:r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/>
              <w:jc w:val="both"/>
              <w:rPr>
                <w:rFonts w:eastAsia="標楷體" w:hAnsi="標楷體" w:hint="eastAsia"/>
                <w:noProof/>
                <w:szCs w:val="22"/>
                <w:lang w:val="en-US" w:eastAsia="zh-TW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vAlign w:val="center"/>
          </w:tcPr>
          <w:p w:rsidR="00AD6805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B生</w:t>
            </w:r>
            <w:proofErr w:type="spellEnd"/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Default="00BF6332" w:rsidP="00AD6805">
            <w:pPr>
              <w:pStyle w:val="ad"/>
              <w:snapToGrid w:val="0"/>
              <w:ind w:leftChars="0" w:left="0" w:right="31"/>
              <w:jc w:val="both"/>
              <w:rPr>
                <w:rFonts w:ascii="標楷體" w:eastAsia="標楷體" w:hAnsi="標楷體" w:hint="eastAsia"/>
              </w:rPr>
            </w:pPr>
            <w:r w:rsidRPr="00E33E32">
              <w:rPr>
                <w:rFonts w:ascii="BiauKai" w:eastAsia="BiauKai" w:hAnsi="BiauKai" w:hint="eastAsia"/>
              </w:rPr>
              <w:t xml:space="preserve">S-IV-9 </w:t>
            </w:r>
            <w:proofErr w:type="spellStart"/>
            <w:r w:rsidRPr="00E33E32">
              <w:rPr>
                <w:rFonts w:ascii="BiauKai" w:eastAsia="BiauKai" w:hAnsi="BiauKai" w:hint="eastAsia"/>
              </w:rPr>
              <w:t>理解三角形的邊角關係，利用邊角對應相等，判斷兩個三角形的全等</w:t>
            </w:r>
            <w:r>
              <w:rPr>
                <w:rFonts w:ascii="BiauKai" w:eastAsia="BiauKai" w:hAnsi="BiauKai" w:hint="eastAsia"/>
                <w:lang w:eastAsia="zh-TW"/>
              </w:rPr>
              <w:t>關係</w:t>
            </w:r>
            <w:proofErr w:type="spellEnd"/>
            <w:r>
              <w:rPr>
                <w:rFonts w:ascii="BiauKai" w:eastAsia="BiauKai" w:hAnsi="BiauKai" w:hint="eastAsia"/>
                <w:lang w:eastAsia="zh-TW"/>
              </w:rPr>
              <w:t>。</w:t>
            </w:r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549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/>
              <w:jc w:val="both"/>
              <w:rPr>
                <w:rFonts w:eastAsia="標楷體" w:hAnsi="標楷體" w:hint="eastAsia"/>
                <w:noProof/>
                <w:szCs w:val="22"/>
                <w:lang w:val="en-US" w:eastAsia="zh-TW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vAlign w:val="center"/>
          </w:tcPr>
          <w:p w:rsidR="00AD6805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C生</w:t>
            </w:r>
            <w:proofErr w:type="spellEnd"/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Default="00BF6332" w:rsidP="00AD6805">
            <w:pPr>
              <w:pStyle w:val="ad"/>
              <w:snapToGrid w:val="0"/>
              <w:ind w:leftChars="0" w:left="0" w:right="31"/>
              <w:jc w:val="both"/>
              <w:rPr>
                <w:rFonts w:ascii="標楷體" w:eastAsia="標楷體" w:hAnsi="標楷體" w:hint="eastAsia"/>
              </w:rPr>
            </w:pPr>
            <w:r w:rsidRPr="00E33E32">
              <w:rPr>
                <w:rFonts w:ascii="BiauKai" w:eastAsia="BiauKai" w:hAnsi="BiauKai" w:hint="eastAsia"/>
              </w:rPr>
              <w:t xml:space="preserve">S-IV-9 </w:t>
            </w:r>
            <w:proofErr w:type="spellStart"/>
            <w:r w:rsidRPr="00E33E32">
              <w:rPr>
                <w:rFonts w:ascii="BiauKai" w:eastAsia="BiauKai" w:hAnsi="BiauKai" w:hint="eastAsia"/>
              </w:rPr>
              <w:t>理解三角形的邊角關係，利用邊角對應相等，判斷兩個三角形的全等</w:t>
            </w:r>
            <w:r>
              <w:rPr>
                <w:rFonts w:ascii="BiauKai" w:eastAsia="BiauKai" w:hAnsi="BiauKai" w:hint="eastAsia"/>
                <w:lang w:eastAsia="zh-TW"/>
              </w:rPr>
              <w:t>關係</w:t>
            </w:r>
            <w:proofErr w:type="spellEnd"/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549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/>
              <w:jc w:val="both"/>
              <w:rPr>
                <w:rFonts w:eastAsia="標楷體" w:hAnsi="標楷體" w:hint="eastAsia"/>
                <w:noProof/>
                <w:szCs w:val="22"/>
                <w:lang w:val="en-US" w:eastAsia="zh-TW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vAlign w:val="center"/>
          </w:tcPr>
          <w:p w:rsidR="00AD6805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D生</w:t>
            </w:r>
            <w:proofErr w:type="spellEnd"/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Default="00BF6332" w:rsidP="00AD6805">
            <w:pPr>
              <w:pStyle w:val="ad"/>
              <w:snapToGrid w:val="0"/>
              <w:ind w:leftChars="0" w:left="0" w:right="31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E33E32">
              <w:rPr>
                <w:rFonts w:ascii="BiauKai" w:eastAsia="BiauKai" w:hAnsi="BiauKai" w:hint="eastAsia"/>
              </w:rPr>
              <w:t xml:space="preserve">S-IV-9 </w:t>
            </w:r>
            <w:proofErr w:type="spellStart"/>
            <w:r w:rsidRPr="00E33E32">
              <w:rPr>
                <w:rFonts w:ascii="BiauKai" w:eastAsia="BiauKai" w:hAnsi="BiauKai" w:hint="eastAsia"/>
              </w:rPr>
              <w:t>理解三角形的邊角關係，利用邊角對應相等，判斷兩個三角形的全等</w:t>
            </w:r>
            <w:r>
              <w:rPr>
                <w:rFonts w:ascii="BiauKai" w:eastAsia="BiauKai" w:hAnsi="BiauKai" w:hint="eastAsia"/>
                <w:lang w:eastAsia="zh-TW"/>
              </w:rPr>
              <w:t>關係</w:t>
            </w:r>
            <w:proofErr w:type="spellEnd"/>
            <w:r>
              <w:rPr>
                <w:rFonts w:ascii="BiauKai" w:eastAsia="BiauKai" w:hAnsi="BiauKai" w:hint="eastAsia"/>
                <w:lang w:eastAsia="zh-TW"/>
              </w:rPr>
              <w:t>。</w:t>
            </w:r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40"/>
          <w:jc w:val="center"/>
        </w:trPr>
        <w:tc>
          <w:tcPr>
            <w:tcW w:w="87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D6805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46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Pr="00E33E32" w:rsidRDefault="00E33E32" w:rsidP="00E33E32">
            <w:pPr>
              <w:pStyle w:val="Web"/>
              <w:shd w:val="clear" w:color="auto" w:fill="FFFFFF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S</w:t>
            </w:r>
            <w:r>
              <w:rPr>
                <w:rFonts w:ascii="BiauKai" w:eastAsia="BiauKai" w:hAnsi="BiauKai"/>
              </w:rPr>
              <w:t xml:space="preserve">-8-8 </w:t>
            </w:r>
            <w:r w:rsidRPr="00E33E32">
              <w:rPr>
                <w:rFonts w:ascii="BiauKai" w:eastAsia="BiauKai" w:hAnsi="BiauKai"/>
              </w:rPr>
              <w:t xml:space="preserve">三角形的基本性質:等腰三角形兩底角相等;非等腰三角形大角對大邊，大邊對大角; 三角形兩邊和大於第三邊;外角等於其內對角和。 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  <w:lang w:val="en-US" w:eastAsia="zh-TW"/>
              </w:rPr>
            </w:pPr>
            <w:r>
              <w:rPr>
                <w:rFonts w:eastAsia="標楷體"/>
                <w:b/>
                <w:color w:val="000000"/>
                <w:lang w:val="en-US" w:eastAsia="zh-TW"/>
              </w:rPr>
              <w:t>學生</w:t>
            </w:r>
          </w:p>
        </w:tc>
        <w:tc>
          <w:tcPr>
            <w:tcW w:w="4357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D6805" w:rsidRPr="00D101DC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  <w:lang w:val="en-US" w:eastAsia="zh-TW"/>
              </w:rPr>
            </w:pPr>
            <w:r w:rsidRPr="00D101DC">
              <w:rPr>
                <w:rFonts w:eastAsia="標楷體" w:hint="eastAsia"/>
                <w:b/>
                <w:color w:val="000000"/>
                <w:lang w:val="en-US" w:eastAsia="zh-TW"/>
              </w:rPr>
              <w:t>學習</w:t>
            </w:r>
            <w:r>
              <w:rPr>
                <w:rFonts w:eastAsia="標楷體" w:hint="eastAsia"/>
                <w:b/>
                <w:color w:val="000000"/>
                <w:lang w:val="en-US" w:eastAsia="zh-TW"/>
              </w:rPr>
              <w:t>內容之調整</w:t>
            </w:r>
          </w:p>
        </w:tc>
      </w:tr>
      <w:tr w:rsidR="00AD6805" w:rsidRPr="004B2868" w:rsidTr="00EF04A9">
        <w:tblPrEx>
          <w:tblBorders>
            <w:insideV w:val="single" w:sz="4" w:space="0" w:color="000000"/>
          </w:tblBorders>
        </w:tblPrEx>
        <w:trPr>
          <w:trHeight w:val="388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AD6805" w:rsidRPr="00C72741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805" w:rsidRPr="000118BE" w:rsidRDefault="00AD6805" w:rsidP="00AD6805">
            <w:pPr>
              <w:pStyle w:val="Default"/>
              <w:snapToGrid w:val="0"/>
              <w:rPr>
                <w:rFonts w:eastAsia="標楷體" w:hint="eastAsia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6805" w:rsidRPr="00C15E3A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color w:val="000000"/>
                <w:lang w:val="en-US" w:eastAsia="zh-TW"/>
              </w:rPr>
            </w:pPr>
            <w:r w:rsidRPr="00C15E3A">
              <w:rPr>
                <w:rFonts w:eastAsia="標楷體" w:hint="eastAsia"/>
                <w:color w:val="000000"/>
                <w:lang w:val="en-US" w:eastAsia="zh-TW"/>
              </w:rPr>
              <w:t>A</w:t>
            </w:r>
            <w:r w:rsidRPr="00C15E3A">
              <w:rPr>
                <w:rFonts w:eastAsia="標楷體" w:hint="eastAsia"/>
                <w:color w:val="000000"/>
                <w:lang w:val="en-US" w:eastAsia="zh-TW"/>
              </w:rPr>
              <w:t>生</w:t>
            </w:r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Pr="0098711D" w:rsidRDefault="00BF6332" w:rsidP="00AD6805">
            <w:pPr>
              <w:pStyle w:val="Default"/>
              <w:snapToGrid w:val="0"/>
              <w:jc w:val="both"/>
              <w:rPr>
                <w:rFonts w:eastAsia="標楷體"/>
                <w:sz w:val="23"/>
                <w:szCs w:val="23"/>
              </w:rPr>
            </w:pPr>
            <w:r>
              <w:rPr>
                <w:rFonts w:ascii="BiauKai" w:eastAsia="BiauKai" w:hAnsi="BiauKai" w:hint="eastAsia"/>
              </w:rPr>
              <w:t>S</w:t>
            </w:r>
            <w:r>
              <w:rPr>
                <w:rFonts w:ascii="BiauKai" w:eastAsia="BiauKai" w:hAnsi="BiauKai"/>
              </w:rPr>
              <w:t xml:space="preserve">-8-8 </w:t>
            </w:r>
            <w:r w:rsidRPr="00E33E32">
              <w:rPr>
                <w:rFonts w:ascii="BiauKai" w:eastAsia="BiauKai" w:hAnsi="BiauKai"/>
              </w:rPr>
              <w:t>三角形的基本性質:等腰三角形兩底角相等;非等腰三角形大角對大邊，大邊對大角; 三角形兩邊和大於第三邊;外角等於其內對角和。</w:t>
            </w:r>
          </w:p>
        </w:tc>
      </w:tr>
      <w:tr w:rsidR="00AD6805" w:rsidRPr="00CD0B38" w:rsidTr="00EF04A9">
        <w:tblPrEx>
          <w:tblBorders>
            <w:insideV w:val="single" w:sz="4" w:space="0" w:color="000000"/>
          </w:tblBorders>
        </w:tblPrEx>
        <w:trPr>
          <w:trHeight w:val="540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D6805" w:rsidRPr="00C72741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805" w:rsidRPr="0098711D" w:rsidRDefault="00AD6805" w:rsidP="00AD6805">
            <w:pPr>
              <w:pStyle w:val="Default"/>
              <w:snapToGrid w:val="0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AD6805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B生</w:t>
            </w:r>
            <w:proofErr w:type="spellEnd"/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Pr="0098711D" w:rsidRDefault="00BF6332" w:rsidP="00AD6805">
            <w:pPr>
              <w:pStyle w:val="Default"/>
              <w:snapToGrid w:val="0"/>
              <w:jc w:val="both"/>
              <w:rPr>
                <w:rFonts w:eastAsia="標楷體"/>
                <w:sz w:val="23"/>
                <w:szCs w:val="23"/>
              </w:rPr>
            </w:pPr>
            <w:r>
              <w:rPr>
                <w:rFonts w:ascii="BiauKai" w:eastAsia="BiauKai" w:hAnsi="BiauKai" w:hint="eastAsia"/>
              </w:rPr>
              <w:t>S</w:t>
            </w:r>
            <w:r>
              <w:rPr>
                <w:rFonts w:ascii="BiauKai" w:eastAsia="BiauKai" w:hAnsi="BiauKai"/>
              </w:rPr>
              <w:t xml:space="preserve">-8-8 </w:t>
            </w:r>
            <w:r w:rsidRPr="00E33E32">
              <w:rPr>
                <w:rFonts w:ascii="BiauKai" w:eastAsia="BiauKai" w:hAnsi="BiauKai"/>
              </w:rPr>
              <w:t>三角形的基本性質:等腰三角形兩底角相等;非等腰三角形大角對大邊，大邊對大角; 三角形兩邊和大於第三邊;外角等於其內對角和。</w:t>
            </w:r>
          </w:p>
        </w:tc>
      </w:tr>
      <w:tr w:rsidR="00AD6805" w:rsidRPr="00CD0B38" w:rsidTr="00EF04A9">
        <w:tblPrEx>
          <w:tblBorders>
            <w:insideV w:val="single" w:sz="4" w:space="0" w:color="000000"/>
          </w:tblBorders>
        </w:tblPrEx>
        <w:trPr>
          <w:trHeight w:val="540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D6805" w:rsidRPr="00C72741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805" w:rsidRPr="0098711D" w:rsidRDefault="00AD6805" w:rsidP="00AD6805">
            <w:pPr>
              <w:pStyle w:val="Default"/>
              <w:snapToGrid w:val="0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vAlign w:val="center"/>
          </w:tcPr>
          <w:p w:rsidR="00AD6805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C生</w:t>
            </w:r>
            <w:proofErr w:type="spellEnd"/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Pr="0098711D" w:rsidRDefault="00BF6332" w:rsidP="00AD6805">
            <w:pPr>
              <w:pStyle w:val="Default"/>
              <w:snapToGrid w:val="0"/>
              <w:rPr>
                <w:rFonts w:eastAsia="標楷體"/>
                <w:sz w:val="23"/>
                <w:szCs w:val="23"/>
              </w:rPr>
            </w:pPr>
            <w:r>
              <w:rPr>
                <w:rFonts w:ascii="BiauKai" w:eastAsia="BiauKai" w:hAnsi="BiauKai" w:hint="eastAsia"/>
              </w:rPr>
              <w:t>S</w:t>
            </w:r>
            <w:r>
              <w:rPr>
                <w:rFonts w:ascii="BiauKai" w:eastAsia="BiauKai" w:hAnsi="BiauKai"/>
              </w:rPr>
              <w:t xml:space="preserve">-8-8 </w:t>
            </w:r>
            <w:r w:rsidRPr="00E33E32">
              <w:rPr>
                <w:rFonts w:ascii="BiauKai" w:eastAsia="BiauKai" w:hAnsi="BiauKai"/>
              </w:rPr>
              <w:t>三角形的基本性質:等腰三角形兩底角相等;非等腰三角形大角對大邊，大邊對大角; 三角形兩邊和大於第三邊;外角等於其內對角和。</w:t>
            </w:r>
          </w:p>
        </w:tc>
      </w:tr>
      <w:tr w:rsidR="00AD6805" w:rsidRPr="00CD0B38" w:rsidTr="00EF04A9">
        <w:tblPrEx>
          <w:tblBorders>
            <w:insideV w:val="single" w:sz="4" w:space="0" w:color="000000"/>
          </w:tblBorders>
        </w:tblPrEx>
        <w:trPr>
          <w:trHeight w:val="540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D6805" w:rsidRPr="00C72741" w:rsidRDefault="00AD6805" w:rsidP="00AD6805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805" w:rsidRPr="0098711D" w:rsidRDefault="00AD6805" w:rsidP="00AD6805">
            <w:pPr>
              <w:pStyle w:val="Default"/>
              <w:snapToGrid w:val="0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vAlign w:val="center"/>
          </w:tcPr>
          <w:p w:rsidR="00AD6805" w:rsidRDefault="00AD6805" w:rsidP="00AD6805">
            <w:pPr>
              <w:pStyle w:val="ad"/>
              <w:snapToGrid w:val="0"/>
              <w:ind w:leftChars="0" w:left="0" w:right="31"/>
              <w:jc w:val="center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D生</w:t>
            </w:r>
            <w:proofErr w:type="spellEnd"/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AD6805" w:rsidRPr="0098711D" w:rsidRDefault="00BF6332" w:rsidP="00AD6805">
            <w:pPr>
              <w:pStyle w:val="Default"/>
              <w:snapToGrid w:val="0"/>
              <w:rPr>
                <w:rFonts w:eastAsia="標楷體"/>
                <w:sz w:val="23"/>
                <w:szCs w:val="23"/>
              </w:rPr>
            </w:pPr>
            <w:r>
              <w:rPr>
                <w:rFonts w:ascii="BiauKai" w:eastAsia="BiauKai" w:hAnsi="BiauKai" w:hint="eastAsia"/>
              </w:rPr>
              <w:t>S</w:t>
            </w:r>
            <w:r>
              <w:rPr>
                <w:rFonts w:ascii="BiauKai" w:eastAsia="BiauKai" w:hAnsi="BiauKai"/>
              </w:rPr>
              <w:t xml:space="preserve">-8-8 </w:t>
            </w:r>
            <w:r w:rsidRPr="00E33E32">
              <w:rPr>
                <w:rFonts w:ascii="BiauKai" w:eastAsia="BiauKai" w:hAnsi="BiauKai"/>
              </w:rPr>
              <w:t>三角形的基本性質:等腰三角形兩底角相等;非等腰三角形大角對大邊，大邊對大角; 三角形兩邊和大於第三邊;外角等於其內對角和。</w:t>
            </w:r>
          </w:p>
        </w:tc>
      </w:tr>
      <w:tr w:rsidR="00AD6805" w:rsidRPr="003E1DCC" w:rsidTr="00EF04A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36"/>
          <w:jc w:val="center"/>
        </w:trPr>
        <w:tc>
          <w:tcPr>
            <w:tcW w:w="55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D6805" w:rsidRPr="0096687B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5235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6805" w:rsidRPr="0096687B" w:rsidRDefault="00AD6805" w:rsidP="00AD6805">
            <w:pPr>
              <w:snapToGrid w:val="0"/>
              <w:jc w:val="center"/>
              <w:rPr>
                <w:rFonts w:eastAsia="標楷體" w:hAnsi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</w:rPr>
              <w:t>個別學生之</w:t>
            </w:r>
            <w:r w:rsidRPr="00993A0C">
              <w:rPr>
                <w:rFonts w:eastAsia="標楷體" w:hint="eastAsia"/>
                <w:b/>
                <w:color w:val="000000"/>
              </w:rPr>
              <w:t>學習目標</w:t>
            </w:r>
          </w:p>
        </w:tc>
      </w:tr>
      <w:tr w:rsidR="00AD6805" w:rsidRPr="003E1DCC" w:rsidTr="00EF04A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33"/>
          <w:jc w:val="center"/>
        </w:trPr>
        <w:tc>
          <w:tcPr>
            <w:tcW w:w="5522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090B" w:rsidRPr="00990DCF" w:rsidRDefault="003A090B" w:rsidP="003A090B">
            <w:pPr>
              <w:pStyle w:val="Web"/>
              <w:numPr>
                <w:ilvl w:val="0"/>
                <w:numId w:val="36"/>
              </w:numPr>
              <w:snapToGrid w:val="0"/>
              <w:ind w:left="357" w:hanging="357"/>
              <w:rPr>
                <w:rFonts w:ascii="BiauKai" w:eastAsia="BiauKai" w:hAnsi="BiauKai" w:hint="eastAsia"/>
                <w:color w:val="000000"/>
              </w:rPr>
            </w:pPr>
            <w:r w:rsidRPr="00990DCF">
              <w:rPr>
                <w:rFonts w:ascii="BiauKai" w:eastAsia="BiauKai" w:hAnsi="BiauKai" w:hint="eastAsia"/>
                <w:color w:val="000000"/>
              </w:rPr>
              <w:t>理解三角形任意兩邊之和大於第三邊。</w:t>
            </w:r>
          </w:p>
          <w:p w:rsidR="003A090B" w:rsidRPr="00990DCF" w:rsidRDefault="003A090B" w:rsidP="003A090B">
            <w:pPr>
              <w:pStyle w:val="Web"/>
              <w:numPr>
                <w:ilvl w:val="0"/>
                <w:numId w:val="36"/>
              </w:numPr>
              <w:snapToGrid w:val="0"/>
              <w:ind w:left="357" w:hanging="357"/>
              <w:rPr>
                <w:rFonts w:ascii="BiauKai" w:eastAsia="BiauKai" w:hAnsi="BiauKai"/>
                <w:color w:val="000000"/>
              </w:rPr>
            </w:pPr>
            <w:r w:rsidRPr="00990DCF">
              <w:rPr>
                <w:rFonts w:ascii="BiauKai" w:eastAsia="BiauKai" w:hAnsi="BiauKai" w:hint="eastAsia"/>
                <w:color w:val="000000"/>
              </w:rPr>
              <w:t>理解三角形大邊對大角的性質，並以摺紙方法與外角定理推得。</w:t>
            </w:r>
          </w:p>
          <w:p w:rsidR="00AD6805" w:rsidRPr="00210DB2" w:rsidRDefault="003A090B" w:rsidP="00AD6805">
            <w:pPr>
              <w:pStyle w:val="Web"/>
              <w:numPr>
                <w:ilvl w:val="0"/>
                <w:numId w:val="36"/>
              </w:numPr>
              <w:snapToGrid w:val="0"/>
              <w:ind w:left="357" w:hanging="357"/>
              <w:rPr>
                <w:rFonts w:ascii="PingFang TC" w:eastAsia="PingFang TC" w:hAnsi="PingFang TC" w:hint="eastAsia"/>
                <w:color w:val="000000"/>
              </w:rPr>
            </w:pPr>
            <w:r w:rsidRPr="00990DCF">
              <w:rPr>
                <w:rFonts w:ascii="BiauKai" w:eastAsia="BiauKai" w:hAnsi="BiauKai" w:hint="eastAsia"/>
                <w:color w:val="000000"/>
              </w:rPr>
              <w:t>能熟知等邊對等角，等角對等邊的性質，並加以應用解題。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090B" w:rsidRPr="005E560A" w:rsidRDefault="00AD6805" w:rsidP="00AD6805">
            <w:pPr>
              <w:snapToGrid w:val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A生：</w:t>
            </w:r>
            <w:r w:rsidR="00BF6332">
              <w:rPr>
                <w:rFonts w:ascii="標楷體" w:eastAsia="標楷體" w:hAnsi="標楷體" w:cs="標楷體" w:hint="eastAsia"/>
              </w:rPr>
              <w:t>能</w:t>
            </w:r>
            <w:r w:rsidR="00D940F2">
              <w:rPr>
                <w:rFonts w:ascii="標楷體" w:eastAsia="標楷體" w:hAnsi="標楷體" w:cs="標楷體" w:hint="eastAsia"/>
              </w:rPr>
              <w:t>熟知三角形</w:t>
            </w:r>
            <w:r w:rsidR="00D940F2" w:rsidRPr="00E33E32">
              <w:rPr>
                <w:rFonts w:ascii="BiauKai" w:eastAsia="BiauKai" w:hAnsi="BiauKai"/>
              </w:rPr>
              <w:t>大角對大邊，大邊對大角; 三角形兩邊和大於第三邊</w:t>
            </w:r>
            <w:r w:rsidR="00D940F2">
              <w:rPr>
                <w:rFonts w:ascii="BiauKai" w:eastAsia="BiauKai" w:hAnsi="BiauKai" w:hint="eastAsia"/>
              </w:rPr>
              <w:t>等</w:t>
            </w:r>
            <w:r w:rsidR="00D940F2">
              <w:rPr>
                <w:rFonts w:ascii="標楷體" w:eastAsia="標楷體" w:hAnsi="標楷體" w:cs="標楷體" w:hint="eastAsia"/>
              </w:rPr>
              <w:t>基本的邊角關係</w:t>
            </w:r>
            <w:r w:rsidR="00D940F2">
              <w:rPr>
                <w:rFonts w:ascii="標楷體" w:eastAsia="標楷體" w:hAnsi="標楷體" w:cs="標楷體" w:hint="eastAsia"/>
              </w:rPr>
              <w:t>。</w:t>
            </w:r>
          </w:p>
          <w:p w:rsidR="003A090B" w:rsidRPr="00D940F2" w:rsidRDefault="00AD6805" w:rsidP="00AD6805">
            <w:pPr>
              <w:snapToGrid w:val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B生：</w:t>
            </w:r>
            <w:r w:rsidR="00D940F2">
              <w:rPr>
                <w:rFonts w:ascii="標楷體" w:eastAsia="標楷體" w:hAnsi="標楷體" w:cs="標楷體" w:hint="eastAsia"/>
              </w:rPr>
              <w:t>能熟知三角形</w:t>
            </w:r>
            <w:r w:rsidR="00D940F2" w:rsidRPr="00E33E32">
              <w:rPr>
                <w:rFonts w:ascii="BiauKai" w:eastAsia="BiauKai" w:hAnsi="BiauKai"/>
              </w:rPr>
              <w:t>大角對大邊，大邊對大角; 三角形兩邊和大於第三邊</w:t>
            </w:r>
            <w:r w:rsidR="00D940F2">
              <w:rPr>
                <w:rFonts w:ascii="BiauKai" w:eastAsia="BiauKai" w:hAnsi="BiauKai" w:hint="eastAsia"/>
              </w:rPr>
              <w:t>等</w:t>
            </w:r>
            <w:r w:rsidR="00D940F2">
              <w:rPr>
                <w:rFonts w:ascii="標楷體" w:eastAsia="標楷體" w:hAnsi="標楷體" w:cs="標楷體" w:hint="eastAsia"/>
              </w:rPr>
              <w:t>基本的邊角關係。</w:t>
            </w:r>
          </w:p>
          <w:p w:rsidR="00C56842" w:rsidRDefault="00AD6805" w:rsidP="00D940F2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C生：</w:t>
            </w:r>
            <w:r w:rsidR="00C56842">
              <w:rPr>
                <w:rFonts w:ascii="標楷體" w:eastAsia="標楷體" w:hAnsi="標楷體" w:cs="標楷體" w:hint="eastAsia"/>
              </w:rPr>
              <w:t>能熟知三角形</w:t>
            </w:r>
            <w:r w:rsidR="00C56842" w:rsidRPr="00E33E32">
              <w:rPr>
                <w:rFonts w:ascii="BiauKai" w:eastAsia="BiauKai" w:hAnsi="BiauKai"/>
              </w:rPr>
              <w:t>大角對大邊，大邊對大角; 三角形兩邊和大於第三邊</w:t>
            </w:r>
            <w:r w:rsidR="00C56842">
              <w:rPr>
                <w:rFonts w:ascii="BiauKai" w:eastAsia="BiauKai" w:hAnsi="BiauKai" w:hint="eastAsia"/>
              </w:rPr>
              <w:t>等</w:t>
            </w:r>
            <w:r w:rsidR="00C56842">
              <w:rPr>
                <w:rFonts w:ascii="標楷體" w:eastAsia="標楷體" w:hAnsi="標楷體" w:cs="標楷體" w:hint="eastAsia"/>
              </w:rPr>
              <w:t>基本的邊角關係。</w:t>
            </w:r>
          </w:p>
          <w:p w:rsidR="00AD6805" w:rsidRPr="00D940F2" w:rsidRDefault="00AD6805" w:rsidP="00D940F2">
            <w:pPr>
              <w:snapToGrid w:val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D生：</w:t>
            </w:r>
            <w:r w:rsidR="00D940F2">
              <w:rPr>
                <w:rFonts w:ascii="標楷體" w:eastAsia="標楷體" w:hAnsi="標楷體" w:cs="標楷體" w:hint="eastAsia"/>
              </w:rPr>
              <w:t>能應用三角形</w:t>
            </w:r>
            <w:r w:rsidR="00D940F2" w:rsidRPr="00E33E32">
              <w:rPr>
                <w:rFonts w:ascii="BiauKai" w:eastAsia="BiauKai" w:hAnsi="BiauKai"/>
              </w:rPr>
              <w:t>大角對大邊，大邊對大角; 三角形兩邊和大於第三邊</w:t>
            </w:r>
            <w:r w:rsidR="00D940F2">
              <w:rPr>
                <w:rFonts w:ascii="BiauKai" w:eastAsia="BiauKai" w:hAnsi="BiauKai" w:hint="eastAsia"/>
              </w:rPr>
              <w:t>等</w:t>
            </w:r>
            <w:r w:rsidR="00D940F2">
              <w:rPr>
                <w:rFonts w:ascii="標楷體" w:eastAsia="標楷體" w:hAnsi="標楷體" w:cs="標楷體" w:hint="eastAsia"/>
              </w:rPr>
              <w:t>基本的邊角關係嘗試解題。</w:t>
            </w:r>
          </w:p>
        </w:tc>
      </w:tr>
      <w:tr w:rsidR="00AD6805" w:rsidRPr="007E5AEF" w:rsidTr="005249F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8074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805" w:rsidRPr="00CB6E8A" w:rsidRDefault="00AD6805" w:rsidP="00AD6805">
            <w:pPr>
              <w:snapToGrid w:val="0"/>
              <w:jc w:val="center"/>
              <w:rPr>
                <w:rFonts w:ascii="標楷體" w:eastAsia="標楷體" w:hint="eastAsia"/>
                <w:b/>
                <w:color w:val="000000"/>
              </w:rPr>
            </w:pPr>
            <w:r w:rsidRPr="0096687B">
              <w:rPr>
                <w:rFonts w:eastAsia="標楷體" w:hAnsi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ascii="標楷體" w:eastAsia="標楷體" w:hint="eastAsia"/>
                <w:b/>
                <w:color w:val="00000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教學</w:t>
            </w:r>
          </w:p>
          <w:p w:rsidR="00AD6805" w:rsidRPr="003E1DCC" w:rsidRDefault="00AD6805" w:rsidP="00AD6805">
            <w:pPr>
              <w:snapToGrid w:val="0"/>
              <w:jc w:val="center"/>
              <w:rPr>
                <w:rFonts w:ascii="標楷體" w:eastAsia="標楷體" w:hint="eastAsia"/>
                <w:b/>
                <w:color w:val="000000"/>
                <w:sz w:val="20"/>
                <w:szCs w:val="2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6805" w:rsidRDefault="00AD6805" w:rsidP="00AD6805">
            <w:pPr>
              <w:snapToGrid w:val="0"/>
              <w:jc w:val="center"/>
              <w:rPr>
                <w:rFonts w:ascii="標楷體" w:eastAsia="標楷體" w:hint="eastAsia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評量方式</w:t>
            </w:r>
          </w:p>
          <w:p w:rsidR="00AD6805" w:rsidRDefault="00AD6805" w:rsidP="00AD6805">
            <w:pPr>
              <w:snapToGrid w:val="0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紙筆、問答</w:t>
            </w:r>
          </w:p>
          <w:p w:rsidR="00AD6805" w:rsidRPr="007E5AEF" w:rsidRDefault="00AD6805" w:rsidP="00AD6805">
            <w:pPr>
              <w:snapToGrid w:val="0"/>
              <w:jc w:val="center"/>
              <w:rPr>
                <w:rFonts w:ascii="標楷體" w:eastAsia="標楷體" w:hint="eastAsia"/>
                <w:b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觀察、操作</w:t>
            </w:r>
          </w:p>
        </w:tc>
      </w:tr>
      <w:tr w:rsidR="00AD6805" w:rsidTr="00ED13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378"/>
          <w:jc w:val="center"/>
        </w:trPr>
        <w:tc>
          <w:tcPr>
            <w:tcW w:w="8074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6805" w:rsidRDefault="003A090B" w:rsidP="003A090B">
            <w:pPr>
              <w:snapToGrid w:val="0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lastRenderedPageBreak/>
              <w:t>～</w:t>
            </w:r>
            <w:r>
              <w:rPr>
                <w:rFonts w:ascii="標楷體" w:eastAsia="標楷體" w:hint="eastAsia"/>
              </w:rPr>
              <w:t>第一節開始</w:t>
            </w:r>
            <w:r>
              <w:rPr>
                <w:rFonts w:ascii="新細明體" w:hAnsi="新細明體" w:cs="新細明體" w:hint="eastAsia"/>
              </w:rPr>
              <w:t>～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一、引起動機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 w:rsidR="00D8615A">
              <w:rPr>
                <w:rFonts w:ascii="標楷體" w:eastAsia="標楷體" w:hAnsi="標楷體" w:hint="eastAsia"/>
              </w:rPr>
              <w:t>複習舊觀念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（一）</w:t>
            </w:r>
            <w:r w:rsidR="00D8615A">
              <w:rPr>
                <w:rFonts w:ascii="標楷體" w:eastAsia="標楷體" w:hAnsi="標楷體" w:hint="eastAsia"/>
              </w:rPr>
              <w:t>複習國小學過的觀念：兩點之間的距離以直線距離為最短。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（二）活動</w:t>
            </w:r>
            <w:r>
              <w:rPr>
                <w:rFonts w:ascii="標楷體" w:eastAsia="標楷體" w:hAnsi="標楷體" w:hint="eastAsia"/>
              </w:rPr>
              <w:t>：</w:t>
            </w:r>
            <w:r w:rsidRPr="00E0574D">
              <w:rPr>
                <w:rFonts w:ascii="標楷體" w:eastAsia="標楷體" w:hAnsi="標楷體" w:hint="eastAsia"/>
              </w:rPr>
              <w:t>請</w:t>
            </w:r>
            <w:r w:rsidR="00D8615A">
              <w:rPr>
                <w:rFonts w:ascii="標楷體" w:eastAsia="標楷體" w:hAnsi="標楷體" w:hint="eastAsia"/>
              </w:rPr>
              <w:t>三位學生將椅子作為三角形的三個點，圍成一個三角形，坐定後老師將塑膠繩發下去，請學生自己利用塑膠繩測量與相鄰同學的距離後剪下，量完後兩兩將塑膠繩牽起來，圍成一個三角形</w:t>
            </w:r>
            <w:r w:rsidRPr="00E0574D">
              <w:rPr>
                <w:rFonts w:ascii="標楷體" w:eastAsia="標楷體" w:hAnsi="標楷體" w:hint="eastAsia"/>
              </w:rPr>
              <w:t>。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提問討論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1.</w:t>
            </w:r>
            <w:r w:rsidR="00D8615A">
              <w:rPr>
                <w:rFonts w:ascii="標楷體" w:eastAsia="標楷體" w:hAnsi="標楷體" w:hint="eastAsia"/>
              </w:rPr>
              <w:t>如果要從</w:t>
            </w:r>
            <w:r w:rsidR="00D8615A">
              <w:rPr>
                <w:rFonts w:ascii="標楷體" w:eastAsia="標楷體" w:hAnsi="標楷體"/>
              </w:rPr>
              <w:t>A</w:t>
            </w:r>
            <w:r w:rsidR="00D8615A">
              <w:rPr>
                <w:rFonts w:ascii="標楷體" w:eastAsia="標楷體" w:hAnsi="標楷體" w:hint="eastAsia"/>
              </w:rPr>
              <w:t>同學走到</w:t>
            </w:r>
            <w:r w:rsidR="00D8615A">
              <w:rPr>
                <w:rFonts w:ascii="標楷體" w:eastAsia="標楷體" w:hAnsi="標楷體"/>
              </w:rPr>
              <w:t>B</w:t>
            </w:r>
            <w:r w:rsidR="00D8615A">
              <w:rPr>
                <w:rFonts w:ascii="標楷體" w:eastAsia="標楷體" w:hAnsi="標楷體" w:hint="eastAsia"/>
              </w:rPr>
              <w:t>同學</w:t>
            </w:r>
            <w:r w:rsidR="00784128">
              <w:rPr>
                <w:rFonts w:ascii="標楷體" w:eastAsia="標楷體" w:hAnsi="標楷體"/>
              </w:rPr>
              <w:t>(</w:t>
            </w:r>
            <w:r w:rsidR="00784128">
              <w:rPr>
                <w:rFonts w:ascii="標楷體" w:eastAsia="標楷體" w:hAnsi="標楷體" w:hint="eastAsia"/>
              </w:rPr>
              <w:t>相鄰)那邊</w:t>
            </w:r>
            <w:r w:rsidR="00D8615A">
              <w:rPr>
                <w:rFonts w:ascii="標楷體" w:eastAsia="標楷體" w:hAnsi="標楷體" w:hint="eastAsia"/>
              </w:rPr>
              <w:t>的</w:t>
            </w:r>
            <w:r w:rsidR="00784128">
              <w:rPr>
                <w:rFonts w:ascii="標楷體" w:eastAsia="標楷體" w:hAnsi="標楷體" w:hint="eastAsia"/>
              </w:rPr>
              <w:t>話，有幾種路徑可以走</w:t>
            </w:r>
            <w:r w:rsidRPr="00E0574D">
              <w:rPr>
                <w:rFonts w:ascii="標楷體" w:eastAsia="標楷體" w:hAnsi="標楷體" w:hint="eastAsia"/>
              </w:rPr>
              <w:t>？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2.</w:t>
            </w:r>
            <w:r w:rsidR="00784128">
              <w:rPr>
                <w:rFonts w:ascii="標楷體" w:eastAsia="標楷體" w:hAnsi="標楷體" w:hint="eastAsia"/>
              </w:rPr>
              <w:t>哪一個路徑所經過的距離最短？為什麼？</w:t>
            </w:r>
          </w:p>
          <w:p w:rsidR="00990DCF" w:rsidRPr="00784128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（三）小結</w:t>
            </w:r>
            <w:r>
              <w:rPr>
                <w:rFonts w:ascii="標楷體" w:eastAsia="標楷體" w:hAnsi="標楷體" w:hint="eastAsia"/>
              </w:rPr>
              <w:t>：</w:t>
            </w:r>
            <w:r w:rsidR="00784128">
              <w:rPr>
                <w:rFonts w:ascii="標楷體" w:eastAsia="標楷體" w:hAnsi="標楷體" w:hint="eastAsia"/>
              </w:rPr>
              <w:t>從活動中驗證兩點間的距離</w:t>
            </w:r>
            <w:r w:rsidR="00784128" w:rsidRPr="00784128">
              <w:rPr>
                <w:rFonts w:ascii="標楷體" w:eastAsia="標楷體" w:hAnsi="標楷體" w:hint="eastAsia"/>
                <w:u w:val="single"/>
              </w:rPr>
              <w:t>以直線距離為最短</w:t>
            </w:r>
            <w:r w:rsidR="00784128" w:rsidRPr="00784128">
              <w:rPr>
                <w:rFonts w:ascii="標楷體" w:eastAsia="標楷體" w:hAnsi="標楷體" w:hint="eastAsia"/>
              </w:rPr>
              <w:t>，並帶入國中觀念，由此可以進一步推知</w:t>
            </w:r>
            <w:r w:rsidR="00784128">
              <w:rPr>
                <w:rFonts w:ascii="標楷體" w:eastAsia="標楷體" w:hAnsi="標楷體" w:hint="eastAsia"/>
              </w:rPr>
              <w:t>三角形任意兩邊長的和大於第三邊的長</w:t>
            </w:r>
            <w:r w:rsidRPr="00784128">
              <w:rPr>
                <w:rFonts w:ascii="標楷體" w:eastAsia="標楷體" w:hAnsi="標楷體" w:hint="eastAsia"/>
              </w:rPr>
              <w:t>。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二、主要活動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 w:rsidR="00784128">
              <w:rPr>
                <w:rFonts w:ascii="標楷體" w:eastAsia="標楷體" w:hAnsi="標楷體" w:hint="eastAsia"/>
              </w:rPr>
              <w:t>三角形三邊長的關係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990DCF" w:rsidRPr="00E0574D" w:rsidRDefault="00990DCF" w:rsidP="00990DC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1.延續引起動機之</w:t>
            </w:r>
            <w:r w:rsidR="00784128">
              <w:rPr>
                <w:rFonts w:ascii="標楷體" w:eastAsia="標楷體" w:hAnsi="標楷體" w:hint="eastAsia"/>
              </w:rPr>
              <w:t>活動</w:t>
            </w:r>
            <w:r w:rsidRPr="00E0574D">
              <w:rPr>
                <w:rFonts w:ascii="標楷體" w:eastAsia="標楷體" w:hAnsi="標楷體" w:hint="eastAsia"/>
              </w:rPr>
              <w:t>，教師解釋</w:t>
            </w:r>
            <w:r w:rsidR="00784128">
              <w:rPr>
                <w:rFonts w:ascii="標楷體" w:eastAsia="標楷體" w:hAnsi="標楷體" w:hint="eastAsia"/>
              </w:rPr>
              <w:t>三角形的邊長關係</w:t>
            </w:r>
            <w:r w:rsidRPr="00E0574D">
              <w:rPr>
                <w:rFonts w:ascii="標楷體" w:eastAsia="標楷體" w:hAnsi="標楷體"/>
              </w:rPr>
              <w:t>：</w:t>
            </w:r>
            <w:r w:rsidR="009E43F6">
              <w:rPr>
                <w:rFonts w:ascii="標楷體" w:eastAsia="標楷體" w:hAnsi="標楷體" w:hint="eastAsia"/>
              </w:rPr>
              <w:t>將測量後的塑膠繩拿起來做比較，就能夠驗證三角形任意兩邊長的和大於第三邊的長</w:t>
            </w:r>
            <w:r w:rsidRPr="00E0574D">
              <w:rPr>
                <w:rFonts w:ascii="標楷體" w:eastAsia="標楷體" w:hAnsi="標楷體" w:hint="eastAsia"/>
              </w:rPr>
              <w:t>。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2.教師根據剛才</w:t>
            </w:r>
            <w:r w:rsidR="009E43F6">
              <w:rPr>
                <w:rFonts w:ascii="標楷體" w:eastAsia="標楷體" w:hAnsi="標楷體" w:hint="eastAsia"/>
              </w:rPr>
              <w:t>活動所得到的結論</w:t>
            </w:r>
            <w:r w:rsidRPr="00E0574D">
              <w:rPr>
                <w:rFonts w:ascii="標楷體" w:eastAsia="標楷體" w:hAnsi="標楷體" w:hint="eastAsia"/>
              </w:rPr>
              <w:t>，</w:t>
            </w:r>
            <w:r w:rsidR="009E43F6">
              <w:rPr>
                <w:rFonts w:ascii="標楷體" w:eastAsia="標楷體" w:hAnsi="標楷體" w:hint="eastAsia"/>
              </w:rPr>
              <w:t>進一步</w:t>
            </w:r>
            <w:r w:rsidRPr="00E0574D">
              <w:rPr>
                <w:rFonts w:ascii="標楷體" w:eastAsia="標楷體" w:hAnsi="標楷體" w:hint="eastAsia"/>
              </w:rPr>
              <w:t>說明</w:t>
            </w:r>
            <w:r w:rsidR="009E43F6">
              <w:rPr>
                <w:rFonts w:ascii="標楷體" w:eastAsia="標楷體" w:hAnsi="標楷體" w:hint="eastAsia"/>
              </w:rPr>
              <w:t>三角形任意兩邊長的和大於第三邊的長; 三角形任意兩邊之差，其絕對值小於第三邊的長。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3.請學生根據剛才老師的說明再以自己的方式進行說明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 w:rsidR="009E43F6">
              <w:rPr>
                <w:rFonts w:ascii="標楷體" w:eastAsia="標楷體" w:hAnsi="標楷體" w:hint="eastAsia"/>
              </w:rPr>
              <w:t>三角形的三邊長關係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9E43F6" w:rsidRDefault="00990DCF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教師</w:t>
            </w:r>
            <w:r w:rsidR="009E43F6">
              <w:rPr>
                <w:rFonts w:ascii="標楷體" w:eastAsia="標楷體" w:hAnsi="標楷體" w:hint="eastAsia"/>
              </w:rPr>
              <w:t>整理歸納剛剛所說的兩點：</w:t>
            </w:r>
          </w:p>
          <w:p w:rsidR="00990DCF" w:rsidRDefault="009E43F6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三角形任意兩邊長的和大於第三邊的長</w:t>
            </w:r>
          </w:p>
          <w:p w:rsidR="009E43F6" w:rsidRDefault="009E43F6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三角形任意兩邊之差，其絕對值小於第三邊的長。</w:t>
            </w:r>
          </w:p>
          <w:p w:rsidR="009E43F6" w:rsidRDefault="004E09B6" w:rsidP="00990DCF">
            <w:pPr>
              <w:snapToGrid w:val="0"/>
              <w:jc w:val="both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可得到</w:t>
            </w:r>
            <w:r>
              <w:rPr>
                <w:rFonts w:ascii="標楷體" w:eastAsia="標楷體" w:hAnsi="標楷體"/>
              </w:rPr>
              <w:t>:</w:t>
            </w:r>
            <w:r w:rsidRPr="004E09B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>三角形任意兩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邊相減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 xml:space="preserve"> &lt;第三邊的長</w:t>
            </w:r>
            <w:r w:rsidRPr="004E09B6">
              <w:rPr>
                <w:rFonts w:ascii="標楷體" w:eastAsia="標楷體" w:hAnsi="標楷體"/>
                <w:shd w:val="pct15" w:color="auto" w:fill="FFFFFF"/>
              </w:rPr>
              <w:t>&lt;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>三角形任意兩邊長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相加</w:t>
            </w:r>
          </w:p>
          <w:p w:rsidR="004E09B6" w:rsidRDefault="004E09B6" w:rsidP="00990DCF">
            <w:pPr>
              <w:snapToGrid w:val="0"/>
              <w:jc w:val="both"/>
              <w:rPr>
                <w:rFonts w:ascii="標楷體" w:eastAsia="標楷體" w:hAnsi="標楷體" w:hint="eastAsia"/>
                <w:shd w:val="pct15" w:color="auto" w:fill="FFFFFF"/>
              </w:rPr>
            </w:pPr>
          </w:p>
          <w:p w:rsidR="004E09B6" w:rsidRDefault="00750D4A" w:rsidP="00750D4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魔法快速記憶法</w:t>
            </w:r>
            <w:r w:rsidRPr="00E0574D">
              <w:rPr>
                <w:rFonts w:ascii="標楷體" w:eastAsia="標楷體" w:hAnsi="標楷體" w:hint="eastAsia"/>
              </w:rPr>
              <w:t>】</w:t>
            </w:r>
            <w:r w:rsidR="004E09B6">
              <w:rPr>
                <w:rFonts w:ascii="標楷體" w:eastAsia="標楷體" w:hAnsi="標楷體" w:hint="eastAsia"/>
              </w:rPr>
              <w:t>：</w:t>
            </w:r>
          </w:p>
          <w:p w:rsidR="004E09B6" w:rsidRDefault="004E09B6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相加是越來越大：所以記大於第三邊</w:t>
            </w:r>
          </w:p>
          <w:p w:rsidR="004E09B6" w:rsidRDefault="004E09B6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相減是越來越小：所以記小於第三邊</w:t>
            </w:r>
          </w:p>
          <w:p w:rsidR="004E09B6" w:rsidRDefault="004E09B6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 w:rsidR="004E09B6">
              <w:rPr>
                <w:rFonts w:ascii="標楷體" w:eastAsia="標楷體" w:hAnsi="標楷體" w:hint="eastAsia"/>
              </w:rPr>
              <w:t>題型練習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990DCF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(一)教師佈題：</w:t>
            </w:r>
          </w:p>
          <w:p w:rsidR="00990DCF" w:rsidRPr="00E0574D" w:rsidRDefault="00990DCF" w:rsidP="00F46972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D142A">
              <w:rPr>
                <w:rFonts w:ascii="標楷體" w:eastAsia="標楷體" w:hAnsi="標楷體" w:hint="eastAsia"/>
              </w:rPr>
              <w:t>例題</w:t>
            </w:r>
            <w:r>
              <w:rPr>
                <w:rFonts w:ascii="標楷體" w:eastAsia="標楷體" w:hAnsi="標楷體" w:hint="eastAsia"/>
              </w:rPr>
              <w:t>)</w:t>
            </w:r>
            <w:r w:rsidRPr="00E0574D">
              <w:rPr>
                <w:rFonts w:ascii="標楷體" w:eastAsia="標楷體" w:hAnsi="標楷體" w:hint="eastAsia"/>
              </w:rPr>
              <w:t xml:space="preserve"> </w:t>
            </w:r>
            <w:r w:rsidR="00CD142A">
              <w:rPr>
                <w:rFonts w:ascii="標楷體" w:eastAsia="標楷體" w:hAnsi="標楷體" w:hint="eastAsia"/>
              </w:rPr>
              <w:t>有一個三角形的三邊長分別為</w:t>
            </w:r>
            <w:r w:rsidR="00261CB4" w:rsidRPr="00E0574D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88265</wp:posOffset>
                      </wp:positionV>
                      <wp:extent cx="1283970" cy="17526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8397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1CB4" w:rsidRDefault="00261CB4" w:rsidP="00990DCF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47.4pt;margin-top:6.95pt;width:101.1pt;height:1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" filled="f" stroked="f">
                      <v:path arrowok="t"/>
                      <v:textbox style="mso-fit-shape-to-text:t" inset="0,0,0,0">
                        <w:txbxContent>
                          <w:p w:rsidR="00261CB4" w:rsidRDefault="00261CB4" w:rsidP="00990DCF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D142A">
              <w:rPr>
                <w:rFonts w:ascii="標楷體" w:eastAsia="標楷體" w:hAnsi="標楷體"/>
              </w:rPr>
              <w:t>5</w:t>
            </w:r>
            <w:r w:rsidR="00CD142A">
              <w:rPr>
                <w:rFonts w:ascii="標楷體" w:eastAsia="標楷體" w:hAnsi="標楷體" w:hint="eastAsia"/>
              </w:rPr>
              <w:t>公分、7公分、</w:t>
            </w:r>
            <w:r w:rsidR="00CD142A">
              <w:rPr>
                <w:rFonts w:ascii="標楷體" w:eastAsia="標楷體" w:hAnsi="標楷體"/>
              </w:rPr>
              <w:t>a</w:t>
            </w:r>
            <w:r w:rsidR="00CD142A">
              <w:rPr>
                <w:rFonts w:ascii="標楷體" w:eastAsia="標楷體" w:hAnsi="標楷體" w:hint="eastAsia"/>
              </w:rPr>
              <w:t>公分。請問三角形邊長</w:t>
            </w:r>
            <w:r w:rsidR="00CD142A">
              <w:rPr>
                <w:rFonts w:ascii="標楷體" w:eastAsia="標楷體" w:hAnsi="標楷體"/>
              </w:rPr>
              <w:t>a</w:t>
            </w:r>
            <w:r w:rsidR="00CD142A">
              <w:rPr>
                <w:rFonts w:ascii="標楷體" w:eastAsia="標楷體" w:hAnsi="標楷體" w:hint="eastAsia"/>
              </w:rPr>
              <w:t>的範圍</w:t>
            </w:r>
            <w:r w:rsidRPr="00E0574D">
              <w:rPr>
                <w:rFonts w:ascii="標楷體" w:eastAsia="標楷體" w:hAnsi="標楷體" w:hint="eastAsia"/>
              </w:rPr>
              <w:t>？</w:t>
            </w:r>
          </w:p>
          <w:p w:rsidR="00990DCF" w:rsidRPr="00E0574D" w:rsidRDefault="00990DCF" w:rsidP="00990DC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1.教師請學生根據題目，</w:t>
            </w:r>
            <w:r w:rsidR="00CD142A">
              <w:rPr>
                <w:rFonts w:ascii="標楷體" w:eastAsia="標楷體" w:hAnsi="標楷體" w:hint="eastAsia"/>
              </w:rPr>
              <w:t>想想看剛剛所說的觀念，怎麼應用到題目解題當中</w:t>
            </w:r>
          </w:p>
          <w:p w:rsidR="00990DCF" w:rsidRDefault="00990DCF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2.教師示範</w:t>
            </w:r>
            <w:r w:rsidR="00CD142A">
              <w:rPr>
                <w:rFonts w:ascii="標楷體" w:eastAsia="標楷體" w:hAnsi="標楷體" w:hint="eastAsia"/>
              </w:rPr>
              <w:t>解題</w:t>
            </w:r>
            <w:r w:rsidRPr="00E0574D">
              <w:rPr>
                <w:rFonts w:ascii="標楷體" w:eastAsia="標楷體" w:hAnsi="標楷體" w:hint="eastAsia"/>
              </w:rPr>
              <w:t>的</w:t>
            </w:r>
            <w:r w:rsidR="00CD142A">
              <w:rPr>
                <w:rFonts w:ascii="標楷體" w:eastAsia="標楷體" w:hAnsi="標楷體" w:hint="eastAsia"/>
              </w:rPr>
              <w:t>步驟</w:t>
            </w:r>
          </w:p>
          <w:p w:rsidR="00CD142A" w:rsidRPr="00E0574D" w:rsidRDefault="00CD142A" w:rsidP="00990D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提示學生利用魔法快速記憶法所學到的觀念，引導學生逐步列出式子。</w:t>
            </w:r>
          </w:p>
          <w:p w:rsidR="00990DCF" w:rsidRPr="00E0574D" w:rsidRDefault="00990DCF" w:rsidP="00CD142A">
            <w:pPr>
              <w:snapToGrid w:val="0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E0574D">
              <w:rPr>
                <w:rFonts w:ascii="標楷體" w:eastAsia="標楷體" w:hAnsi="標楷體" w:hint="eastAsia"/>
              </w:rPr>
              <w:t>(二)</w:t>
            </w:r>
            <w:r w:rsidR="00CD142A">
              <w:rPr>
                <w:rFonts w:ascii="標楷體" w:eastAsia="標楷體" w:hAnsi="標楷體"/>
              </w:rPr>
              <w:t xml:space="preserve"> </w:t>
            </w:r>
            <w:r w:rsidRPr="00E0574D">
              <w:rPr>
                <w:rFonts w:ascii="標楷體" w:eastAsia="標楷體" w:hAnsi="標楷體" w:hint="eastAsia"/>
              </w:rPr>
              <w:t>學生練習</w:t>
            </w:r>
            <w:r w:rsidR="00CD142A">
              <w:rPr>
                <w:rFonts w:ascii="標楷體" w:eastAsia="標楷體" w:hAnsi="標楷體" w:hint="eastAsia"/>
              </w:rPr>
              <w:t>相似練習題型</w:t>
            </w:r>
          </w:p>
          <w:p w:rsidR="00990DCF" w:rsidRDefault="00990DCF" w:rsidP="00990DCF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(三) 教師巡視每位學生的練習題並個別指導其錯誤的部分</w:t>
            </w:r>
          </w:p>
          <w:p w:rsidR="00CD142A" w:rsidRDefault="00990DCF" w:rsidP="00990DC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三、綜合活動：</w:t>
            </w:r>
          </w:p>
          <w:p w:rsidR="0021270E" w:rsidRDefault="0021270E" w:rsidP="00990DC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總結複習此節課程所教重點</w:t>
            </w:r>
            <w:r>
              <w:rPr>
                <w:rFonts w:ascii="標楷體" w:eastAsia="標楷體" w:hAnsi="標楷體"/>
              </w:rPr>
              <w:t>:</w:t>
            </w:r>
          </w:p>
          <w:p w:rsidR="0021270E" w:rsidRDefault="0021270E" w:rsidP="0021270E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4E09B6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>三角形任意兩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邊相減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 xml:space="preserve"> &lt;第三邊的長</w:t>
            </w:r>
            <w:r w:rsidRPr="004E09B6">
              <w:rPr>
                <w:rFonts w:ascii="標楷體" w:eastAsia="標楷體" w:hAnsi="標楷體"/>
                <w:shd w:val="pct15" w:color="auto" w:fill="FFFFFF"/>
              </w:rPr>
              <w:t>&lt;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>三角形任意兩邊長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相加</w:t>
            </w:r>
          </w:p>
          <w:p w:rsidR="00990DCF" w:rsidRDefault="0021270E" w:rsidP="00990DC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990DCF" w:rsidRPr="00E0574D">
              <w:rPr>
                <w:rFonts w:ascii="標楷體" w:eastAsia="標楷體" w:hAnsi="標楷體" w:hint="eastAsia"/>
              </w:rPr>
              <w:t>請學生</w:t>
            </w:r>
            <w:r w:rsidR="00990DCF">
              <w:rPr>
                <w:rFonts w:ascii="標楷體" w:eastAsia="標楷體" w:hAnsi="標楷體" w:hint="eastAsia"/>
              </w:rPr>
              <w:t>回家</w:t>
            </w:r>
            <w:r w:rsidR="00990DCF" w:rsidRPr="00E0574D">
              <w:rPr>
                <w:rFonts w:ascii="標楷體" w:eastAsia="標楷體" w:hAnsi="標楷體" w:hint="eastAsia"/>
              </w:rPr>
              <w:t>完成課本之隨堂練習</w:t>
            </w:r>
          </w:p>
          <w:p w:rsidR="00B775AA" w:rsidRDefault="00B775AA" w:rsidP="00990DCF">
            <w:pPr>
              <w:snapToGrid w:val="0"/>
              <w:rPr>
                <w:rFonts w:ascii="標楷體" w:eastAsia="標楷體" w:hAnsi="標楷體" w:hint="eastAsia"/>
              </w:rPr>
            </w:pPr>
          </w:p>
          <w:p w:rsidR="00990DCF" w:rsidRDefault="0021270E" w:rsidP="00990DC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cs="新細明體" w:hint="eastAsia"/>
              </w:rPr>
              <w:t>～</w:t>
            </w:r>
            <w:r w:rsidR="00990DCF">
              <w:rPr>
                <w:rFonts w:ascii="標楷體" w:eastAsia="標楷體" w:hAnsi="標楷體" w:hint="eastAsia"/>
              </w:rPr>
              <w:t>第一節結束</w:t>
            </w:r>
            <w:r>
              <w:rPr>
                <w:rFonts w:ascii="新細明體" w:hAnsi="新細明體" w:cs="新細明體" w:hint="eastAsia"/>
              </w:rPr>
              <w:t>～</w:t>
            </w:r>
          </w:p>
          <w:p w:rsidR="00B775AA" w:rsidRDefault="00B775AA" w:rsidP="00B775AA">
            <w:pPr>
              <w:snapToGrid w:val="0"/>
              <w:rPr>
                <w:rFonts w:ascii="新細明體" w:hAnsi="新細明體" w:cs="新細明體" w:hint="eastAsia"/>
              </w:rPr>
            </w:pPr>
          </w:p>
          <w:p w:rsidR="0021270E" w:rsidRDefault="0021270E" w:rsidP="00990DCF">
            <w:pPr>
              <w:snapToGrid w:val="0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lastRenderedPageBreak/>
              <w:t>～</w:t>
            </w:r>
            <w:r>
              <w:rPr>
                <w:rFonts w:ascii="標楷體" w:eastAsia="標楷體" w:hAnsi="標楷體" w:hint="eastAsia"/>
              </w:rPr>
              <w:t>第二節開始</w:t>
            </w:r>
            <w:r>
              <w:rPr>
                <w:rFonts w:ascii="新細明體" w:hAnsi="新細明體" w:cs="新細明體" w:hint="eastAsia"/>
              </w:rPr>
              <w:t>～</w:t>
            </w: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一、引起動機</w:t>
            </w: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複習觀念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複習上一節課學過的觀念：</w:t>
            </w:r>
          </w:p>
          <w:p w:rsidR="00CB3D4D" w:rsidRPr="00CB3D4D" w:rsidRDefault="00CB3D4D" w:rsidP="00CB3D4D">
            <w:pPr>
              <w:snapToGrid w:val="0"/>
              <w:ind w:firstLineChars="200" w:firstLine="480"/>
              <w:rPr>
                <w:rFonts w:ascii="標楷體" w:eastAsia="標楷體" w:hAnsi="標楷體" w:hint="eastAsia"/>
              </w:rPr>
            </w:pP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>三角形任意兩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邊相減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 xml:space="preserve"> &lt;第三邊的長</w:t>
            </w:r>
            <w:r w:rsidRPr="004E09B6">
              <w:rPr>
                <w:rFonts w:ascii="標楷體" w:eastAsia="標楷體" w:hAnsi="標楷體"/>
                <w:shd w:val="pct15" w:color="auto" w:fill="FFFFFF"/>
              </w:rPr>
              <w:t>&lt;</w:t>
            </w:r>
            <w:r w:rsidRPr="004E09B6">
              <w:rPr>
                <w:rFonts w:ascii="標楷體" w:eastAsia="標楷體" w:hAnsi="標楷體" w:hint="eastAsia"/>
                <w:shd w:val="pct15" w:color="auto" w:fill="FFFFFF"/>
              </w:rPr>
              <w:t>三角形任意兩邊長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相加</w:t>
            </w: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利用快速記憶法的記憶口訣</w:t>
            </w:r>
            <w:r w:rsidR="00B92E9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再複習上一堂</w:t>
            </w:r>
            <w:r w:rsidR="00B92E9D">
              <w:rPr>
                <w:rFonts w:ascii="標楷體" w:eastAsia="標楷體" w:hAnsi="標楷體" w:hint="eastAsia"/>
              </w:rPr>
              <w:t>重點，抽點學生請學生以自己的話回答</w:t>
            </w:r>
            <w:r w:rsidRPr="00E0574D">
              <w:rPr>
                <w:rFonts w:ascii="標楷體" w:eastAsia="標楷體" w:hAnsi="標楷體" w:hint="eastAsia"/>
              </w:rPr>
              <w:t>。</w:t>
            </w: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二、主要活動</w:t>
            </w: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 w:rsidR="00B92E9D">
              <w:rPr>
                <w:rFonts w:ascii="標楷體" w:eastAsia="標楷體" w:hAnsi="標楷體" w:hint="eastAsia"/>
              </w:rPr>
              <w:t>大邊對大角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DE09A7" w:rsidRPr="00DE09A7" w:rsidRDefault="00DE09A7" w:rsidP="00DE09A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BiauKai" w:eastAsia="BiauKai" w:hAnsi="BiauKai"/>
              </w:rPr>
            </w:pPr>
            <w:r w:rsidRPr="00DE09A7">
              <w:rPr>
                <w:rFonts w:ascii="BiauKai" w:eastAsia="BiauKai" w:hAnsi="BiauKai" w:hint="eastAsia"/>
              </w:rPr>
              <w:t>利用摺紙方法</w:t>
            </w:r>
            <w:r w:rsidR="00CB3D4D" w:rsidRPr="00DE09A7">
              <w:rPr>
                <w:rFonts w:ascii="BiauKai" w:eastAsia="BiauKai" w:hAnsi="BiauKai" w:hint="eastAsia"/>
              </w:rPr>
              <w:t>，教師解釋三角形</w:t>
            </w:r>
            <w:r w:rsidRPr="00DE09A7">
              <w:rPr>
                <w:rFonts w:ascii="BiauKai" w:eastAsia="BiauKai" w:hAnsi="BiauKai" w:hint="eastAsia"/>
              </w:rPr>
              <w:t>大邊對大角的觀念：</w:t>
            </w:r>
            <w:r w:rsidRPr="00DE09A7">
              <w:rPr>
                <w:rFonts w:ascii="BiauKai" w:eastAsia="BiauKai" w:hAnsi="BiauKai" w:hint="eastAsia"/>
                <w:bCs/>
              </w:rPr>
              <w:t>因為用幾何推理導出三角形邊角的不等關係較為複雜，所以先採用較具體的摺紙說明方式，然後再加以說明。</w:t>
            </w:r>
          </w:p>
          <w:p w:rsidR="00DE09A7" w:rsidRDefault="00CB3D4D" w:rsidP="00DE09A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</w:t>
            </w:r>
            <w:r w:rsidR="00DE09A7">
              <w:rPr>
                <w:rFonts w:ascii="標楷體" w:eastAsia="標楷體" w:hAnsi="標楷體" w:hint="eastAsia"/>
              </w:rPr>
              <w:t>剪好的三角形色紙發給每位學生，請學生跟著教師步驟完成摺紙活動</w:t>
            </w:r>
            <w:r w:rsidRPr="00E0574D">
              <w:rPr>
                <w:rFonts w:ascii="標楷體" w:eastAsia="標楷體" w:hAnsi="標楷體" w:hint="eastAsia"/>
              </w:rPr>
              <w:t>。</w:t>
            </w:r>
          </w:p>
          <w:p w:rsidR="00DE09A7" w:rsidRDefault="00DE09A7" w:rsidP="00DE09A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教師根據剛才</w:t>
            </w:r>
            <w:r>
              <w:rPr>
                <w:rFonts w:ascii="標楷體" w:eastAsia="標楷體" w:hAnsi="標楷體" w:hint="eastAsia"/>
              </w:rPr>
              <w:t>摺紙活動所得到的結論</w:t>
            </w:r>
            <w:r w:rsidRPr="00E0574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可進一步</w:t>
            </w:r>
            <w:r w:rsidRPr="00E0574D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：三角形大邊對大角的觀念。</w:t>
            </w:r>
          </w:p>
          <w:p w:rsidR="00CB3D4D" w:rsidRPr="00DE09A7" w:rsidRDefault="00DE09A7" w:rsidP="00DE09A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 w:hint="eastAsia"/>
              </w:rPr>
            </w:pPr>
            <w:r w:rsidRPr="00DE09A7">
              <w:rPr>
                <w:rFonts w:ascii="標楷體" w:eastAsia="標楷體" w:hAnsi="標楷體" w:hint="eastAsia"/>
              </w:rPr>
              <w:t>根據剛才老師的說明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DE09A7">
              <w:rPr>
                <w:rFonts w:ascii="標楷體" w:eastAsia="標楷體" w:hAnsi="標楷體" w:hint="eastAsia"/>
              </w:rPr>
              <w:t>請學生</w:t>
            </w:r>
            <w:r>
              <w:rPr>
                <w:rFonts w:ascii="標楷體" w:eastAsia="標楷體" w:hAnsi="標楷體" w:hint="eastAsia"/>
              </w:rPr>
              <w:t>上台</w:t>
            </w:r>
            <w:r w:rsidR="00CB3D4D" w:rsidRPr="00DE09A7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摺紙的方式示範給同學看，並向同學</w:t>
            </w:r>
            <w:r w:rsidR="00CB3D4D" w:rsidRPr="00DE09A7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 w:rsidR="008E0852">
              <w:rPr>
                <w:rFonts w:ascii="標楷體" w:eastAsia="標楷體" w:hAnsi="標楷體" w:hint="eastAsia"/>
              </w:rPr>
              <w:t>大角對大邊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8E0852" w:rsidRPr="00DE09A7" w:rsidRDefault="008E0852" w:rsidP="008E085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BiauKai" w:eastAsia="BiauKai" w:hAnsi="BiauKai"/>
              </w:rPr>
            </w:pPr>
            <w:r w:rsidRPr="00DE09A7">
              <w:rPr>
                <w:rFonts w:ascii="BiauKai" w:eastAsia="BiauKai" w:hAnsi="BiauKai" w:hint="eastAsia"/>
              </w:rPr>
              <w:t>利用摺紙方法，教師解釋三角形大</w:t>
            </w:r>
            <w:r>
              <w:rPr>
                <w:rFonts w:ascii="BiauKai" w:eastAsia="BiauKai" w:hAnsi="BiauKai" w:hint="eastAsia"/>
              </w:rPr>
              <w:t>角</w:t>
            </w:r>
            <w:r w:rsidRPr="00DE09A7">
              <w:rPr>
                <w:rFonts w:ascii="BiauKai" w:eastAsia="BiauKai" w:hAnsi="BiauKai" w:hint="eastAsia"/>
              </w:rPr>
              <w:t>對大</w:t>
            </w:r>
            <w:r>
              <w:rPr>
                <w:rFonts w:ascii="BiauKai" w:eastAsia="BiauKai" w:hAnsi="BiauKai" w:hint="eastAsia"/>
              </w:rPr>
              <w:t>邊</w:t>
            </w:r>
            <w:r w:rsidRPr="00DE09A7">
              <w:rPr>
                <w:rFonts w:ascii="BiauKai" w:eastAsia="BiauKai" w:hAnsi="BiauKai" w:hint="eastAsia"/>
              </w:rPr>
              <w:t>的觀念：</w:t>
            </w:r>
            <w:r w:rsidRPr="00DE09A7">
              <w:rPr>
                <w:rFonts w:ascii="BiauKai" w:eastAsia="BiauKai" w:hAnsi="BiauKai" w:hint="eastAsia"/>
                <w:bCs/>
              </w:rPr>
              <w:t>因為用幾何推理導出三角形邊角的不等關係較為複雜，所以先採用較具體的摺紙說明方式，然後再加以說明。</w:t>
            </w:r>
          </w:p>
          <w:p w:rsidR="008E0852" w:rsidRDefault="008E0852" w:rsidP="008E085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將剪好的三角形色紙發給每位學生，請學生跟著教師步驟完成摺紙活動</w:t>
            </w:r>
            <w:r w:rsidRPr="00E0574D">
              <w:rPr>
                <w:rFonts w:ascii="標楷體" w:eastAsia="標楷體" w:hAnsi="標楷體" w:hint="eastAsia"/>
              </w:rPr>
              <w:t>。</w:t>
            </w:r>
          </w:p>
          <w:p w:rsidR="008E0852" w:rsidRDefault="008E0852" w:rsidP="008E085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教師根據剛才</w:t>
            </w:r>
            <w:r>
              <w:rPr>
                <w:rFonts w:ascii="標楷體" w:eastAsia="標楷體" w:hAnsi="標楷體" w:hint="eastAsia"/>
              </w:rPr>
              <w:t>摺紙活動所得到的結論</w:t>
            </w:r>
            <w:r w:rsidRPr="00E0574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可進一步</w:t>
            </w:r>
            <w:r w:rsidRPr="00E0574D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：三角形大角對大邊的觀念。</w:t>
            </w:r>
          </w:p>
          <w:p w:rsidR="008E0852" w:rsidRPr="00DE09A7" w:rsidRDefault="008E0852" w:rsidP="008E085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 w:hint="eastAsia"/>
              </w:rPr>
            </w:pPr>
            <w:r w:rsidRPr="00DE09A7">
              <w:rPr>
                <w:rFonts w:ascii="標楷體" w:eastAsia="標楷體" w:hAnsi="標楷體" w:hint="eastAsia"/>
              </w:rPr>
              <w:t>根據剛才老師的說明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DE09A7">
              <w:rPr>
                <w:rFonts w:ascii="標楷體" w:eastAsia="標楷體" w:hAnsi="標楷體" w:hint="eastAsia"/>
              </w:rPr>
              <w:t>請學生</w:t>
            </w:r>
            <w:r>
              <w:rPr>
                <w:rFonts w:ascii="標楷體" w:eastAsia="標楷體" w:hAnsi="標楷體" w:hint="eastAsia"/>
              </w:rPr>
              <w:t>上台</w:t>
            </w:r>
            <w:r w:rsidRPr="00DE09A7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摺紙的方式示範給同學看，並向同學</w:t>
            </w:r>
            <w:r w:rsidRPr="00DE09A7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E0852" w:rsidRPr="008E0852" w:rsidRDefault="008E0852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整理歸納剛剛所說的兩點：</w:t>
            </w: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三角形</w:t>
            </w:r>
            <w:r w:rsidR="008E0852">
              <w:rPr>
                <w:rFonts w:ascii="標楷體" w:eastAsia="標楷體" w:hAnsi="標楷體" w:hint="eastAsia"/>
              </w:rPr>
              <w:t>若有兩邊不相等，則大邊對大角。</w:t>
            </w:r>
          </w:p>
          <w:p w:rsidR="00CB3D4D" w:rsidRPr="008E0852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三角形</w:t>
            </w:r>
            <w:r w:rsidR="008E0852">
              <w:rPr>
                <w:rFonts w:ascii="標楷體" w:eastAsia="標楷體" w:hAnsi="標楷體" w:hint="eastAsia"/>
              </w:rPr>
              <w:t>若有兩邊不相等，則大角對大邊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題型練習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(一)教師佈題：</w:t>
            </w:r>
          </w:p>
          <w:p w:rsidR="007B3229" w:rsidRDefault="00CB3D4D" w:rsidP="007B3229">
            <w:pPr>
              <w:rPr>
                <w:rFonts w:ascii="BiauKai" w:eastAsia="BiauKai" w:hAnsi="BiauKai"/>
                <w:i/>
              </w:rPr>
            </w:pPr>
            <w:r>
              <w:rPr>
                <w:rFonts w:ascii="標楷體" w:eastAsia="標楷體" w:hAnsi="標楷體" w:hint="eastAsia"/>
              </w:rPr>
              <w:t>(例題)</w:t>
            </w:r>
            <w:r w:rsidRPr="00E0574D">
              <w:rPr>
                <w:rFonts w:ascii="標楷體" w:eastAsia="標楷體" w:hAnsi="標楷體" w:hint="eastAsia"/>
              </w:rPr>
              <w:t xml:space="preserve"> </w:t>
            </w:r>
            <w:r w:rsidR="008E0852" w:rsidRPr="008E0852">
              <w:rPr>
                <w:rFonts w:ascii="BiauKai" w:eastAsia="BiauKai" w:hAnsi="BiauKai" w:hint="eastAsia"/>
              </w:rPr>
              <w:t>△</w:t>
            </w:r>
            <w:r w:rsidR="008E0852" w:rsidRPr="008E0852">
              <w:rPr>
                <w:rFonts w:ascii="BiauKai" w:eastAsia="BiauKai" w:hAnsi="BiauKai" w:hint="eastAsia"/>
                <w:i/>
                <w:iCs/>
              </w:rPr>
              <w:t>ABC</w:t>
            </w:r>
            <w:r w:rsidR="008E0852" w:rsidRPr="008E0852">
              <w:rPr>
                <w:rFonts w:ascii="BiauKai" w:eastAsia="BiauKai" w:hAnsi="BiauKai" w:hint="eastAsia"/>
              </w:rPr>
              <w:t>中，</w:t>
            </w:r>
            <w:r w:rsidR="008E0852" w:rsidRPr="008E0852">
              <w:rPr>
                <w:rFonts w:ascii="BiauKai" w:eastAsia="BiauKai" w:hAnsi="BiauKai"/>
                <w:i/>
              </w:rPr>
              <w:fldChar w:fldCharType="begin"/>
            </w:r>
            <w:r w:rsidR="008E0852" w:rsidRPr="008E0852">
              <w:rPr>
                <w:rFonts w:ascii="BiauKai" w:eastAsia="BiauKai" w:hAnsi="BiauKai"/>
                <w:i/>
              </w:rPr>
              <w:instrText xml:space="preserve"> EQ \x\to(AB)</w:instrText>
            </w:r>
            <w:r w:rsidR="008E0852" w:rsidRPr="008E0852">
              <w:rPr>
                <w:rFonts w:ascii="BiauKai" w:eastAsia="BiauKai" w:hAnsi="BiauKai"/>
                <w:i/>
              </w:rPr>
              <w:fldChar w:fldCharType="end"/>
            </w:r>
            <w:r w:rsidR="008E0852" w:rsidRPr="008E0852">
              <w:rPr>
                <w:rFonts w:ascii="BiauKai" w:eastAsia="BiauKai" w:hAnsi="BiauKai" w:hint="eastAsia"/>
              </w:rPr>
              <w:t>、</w:t>
            </w:r>
            <w:r w:rsidR="008E0852" w:rsidRPr="008E0852">
              <w:rPr>
                <w:rFonts w:ascii="BiauKai" w:eastAsia="BiauKai" w:hAnsi="BiauKai"/>
                <w:i/>
              </w:rPr>
              <w:fldChar w:fldCharType="begin"/>
            </w:r>
            <w:r w:rsidR="008E0852" w:rsidRPr="008E0852">
              <w:rPr>
                <w:rFonts w:ascii="BiauKai" w:eastAsia="BiauKai" w:hAnsi="BiauKai"/>
                <w:i/>
              </w:rPr>
              <w:instrText xml:space="preserve"> EQ \x\to(BC)</w:instrText>
            </w:r>
            <w:r w:rsidR="008E0852" w:rsidRPr="008E0852">
              <w:rPr>
                <w:rFonts w:ascii="BiauKai" w:eastAsia="BiauKai" w:hAnsi="BiauKai"/>
                <w:i/>
              </w:rPr>
              <w:fldChar w:fldCharType="end"/>
            </w:r>
            <w:r w:rsidR="008E0852" w:rsidRPr="008E0852">
              <w:rPr>
                <w:rFonts w:ascii="BiauKai" w:eastAsia="BiauKai" w:hAnsi="BiauKai" w:hint="eastAsia"/>
              </w:rPr>
              <w:t>與</w:t>
            </w:r>
            <w:r w:rsidR="008E0852" w:rsidRPr="008E0852">
              <w:rPr>
                <w:rFonts w:ascii="BiauKai" w:eastAsia="BiauKai" w:hAnsi="BiauKai"/>
                <w:i/>
              </w:rPr>
              <w:fldChar w:fldCharType="begin"/>
            </w:r>
            <w:r w:rsidR="008E0852" w:rsidRPr="008E0852">
              <w:rPr>
                <w:rFonts w:ascii="BiauKai" w:eastAsia="BiauKai" w:hAnsi="BiauKai"/>
                <w:i/>
              </w:rPr>
              <w:instrText xml:space="preserve"> EQ \x\to(AC)</w:instrText>
            </w:r>
            <w:r w:rsidR="008E0852" w:rsidRPr="008E0852">
              <w:rPr>
                <w:rFonts w:ascii="BiauKai" w:eastAsia="BiauKai" w:hAnsi="BiauKai"/>
                <w:i/>
              </w:rPr>
              <w:fldChar w:fldCharType="end"/>
            </w:r>
            <w:r w:rsidR="008E0852" w:rsidRPr="008E0852">
              <w:rPr>
                <w:rFonts w:ascii="BiauKai" w:eastAsia="BiauKai" w:hAnsi="BiauKai" w:hint="eastAsia"/>
                <w:i/>
              </w:rPr>
              <w:t>長度分別是</w:t>
            </w:r>
            <w:r w:rsidR="008E0852" w:rsidRPr="008E0852">
              <w:rPr>
                <w:rFonts w:ascii="BiauKai" w:eastAsia="BiauKai" w:hAnsi="BiauKai"/>
                <w:i/>
              </w:rPr>
              <w:t>10</w:t>
            </w:r>
            <w:r w:rsidR="008E0852" w:rsidRPr="008E0852">
              <w:rPr>
                <w:rFonts w:ascii="BiauKai" w:eastAsia="BiauKai" w:hAnsi="BiauKai" w:hint="eastAsia"/>
                <w:i/>
              </w:rPr>
              <w:t>、</w:t>
            </w:r>
            <w:r w:rsidR="008E0852" w:rsidRPr="008E0852">
              <w:rPr>
                <w:rFonts w:ascii="BiauKai" w:eastAsia="BiauKai" w:hAnsi="BiauKai"/>
                <w:i/>
              </w:rPr>
              <w:t>13</w:t>
            </w:r>
            <w:r w:rsidR="008E0852" w:rsidRPr="008E0852">
              <w:rPr>
                <w:rFonts w:ascii="BiauKai" w:eastAsia="BiauKai" w:hAnsi="BiauKai" w:hint="eastAsia"/>
                <w:i/>
              </w:rPr>
              <w:t>、</w:t>
            </w:r>
            <w:r w:rsidR="008E0852" w:rsidRPr="008E0852">
              <w:rPr>
                <w:rFonts w:ascii="BiauKai" w:eastAsia="BiauKai" w:hAnsi="BiauKai"/>
                <w:i/>
              </w:rPr>
              <w:t>16</w:t>
            </w:r>
            <w:r w:rsidR="008E0852" w:rsidRPr="008E0852">
              <w:rPr>
                <w:rFonts w:ascii="BiauKai" w:eastAsia="BiauKai" w:hAnsi="BiauKai" w:hint="eastAsia"/>
                <w:i/>
              </w:rPr>
              <w:t>，比較</w:t>
            </w:r>
            <w:r w:rsidR="008E0852" w:rsidRPr="008E0852">
              <w:rPr>
                <w:rFonts w:ascii="BiauKai" w:eastAsia="BiauKai" w:hAnsi="BiauKai" w:hint="eastAsia"/>
              </w:rPr>
              <w:t>∠</w:t>
            </w:r>
            <w:r w:rsidR="008E0852" w:rsidRPr="008E0852">
              <w:rPr>
                <w:rFonts w:ascii="BiauKai" w:eastAsia="BiauKai" w:hAnsi="BiauKai"/>
              </w:rPr>
              <w:t>A</w:t>
            </w:r>
            <w:r w:rsidR="008E0852" w:rsidRPr="008E0852">
              <w:rPr>
                <w:rFonts w:ascii="BiauKai" w:eastAsia="BiauKai" w:hAnsi="BiauKai" w:hint="eastAsia"/>
              </w:rPr>
              <w:t>、∠</w:t>
            </w:r>
            <w:r w:rsidR="008E0852" w:rsidRPr="008E0852">
              <w:rPr>
                <w:rFonts w:ascii="BiauKai" w:eastAsia="BiauKai" w:hAnsi="BiauKai"/>
              </w:rPr>
              <w:t>B</w:t>
            </w:r>
            <w:r w:rsidR="008E0852" w:rsidRPr="008E0852">
              <w:rPr>
                <w:rFonts w:ascii="BiauKai" w:eastAsia="BiauKai" w:hAnsi="BiauKai" w:hint="eastAsia"/>
              </w:rPr>
              <w:t>、∠</w:t>
            </w:r>
            <w:r w:rsidR="008E0852" w:rsidRPr="008E0852">
              <w:rPr>
                <w:rFonts w:ascii="BiauKai" w:eastAsia="BiauKai" w:hAnsi="BiauKai"/>
              </w:rPr>
              <w:t>C</w:t>
            </w:r>
            <w:r w:rsidR="008E0852" w:rsidRPr="008E0852">
              <w:rPr>
                <w:rFonts w:ascii="BiauKai" w:eastAsia="BiauKai" w:hAnsi="BiauKai" w:hint="eastAsia"/>
              </w:rPr>
              <w:t>的大小關係。</w:t>
            </w:r>
          </w:p>
          <w:p w:rsidR="00CB3D4D" w:rsidRPr="00E0574D" w:rsidRDefault="00CB3D4D" w:rsidP="007B3229">
            <w:pPr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1.教師請學生根據題目，</w:t>
            </w:r>
            <w:r>
              <w:rPr>
                <w:rFonts w:ascii="標楷體" w:eastAsia="標楷體" w:hAnsi="標楷體" w:hint="eastAsia"/>
              </w:rPr>
              <w:t>想想剛剛所說的觀念，怎麼應用到題目解題當中</w:t>
            </w:r>
            <w:r w:rsidR="00B775AA">
              <w:rPr>
                <w:rFonts w:ascii="標楷體" w:eastAsia="標楷體" w:hAnsi="標楷體" w:hint="eastAsia"/>
              </w:rPr>
              <w:t>？</w:t>
            </w:r>
          </w:p>
          <w:p w:rsidR="00CB3D4D" w:rsidRDefault="00CB3D4D" w:rsidP="00CB3D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2.教師示範</w:t>
            </w:r>
            <w:r>
              <w:rPr>
                <w:rFonts w:ascii="標楷體" w:eastAsia="標楷體" w:hAnsi="標楷體" w:hint="eastAsia"/>
              </w:rPr>
              <w:t>解題</w:t>
            </w:r>
            <w:r w:rsidRPr="00E0574D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步驟</w:t>
            </w:r>
            <w:r w:rsidR="00B775AA">
              <w:rPr>
                <w:rFonts w:ascii="標楷體" w:eastAsia="標楷體" w:hAnsi="標楷體" w:hint="eastAsia"/>
              </w:rPr>
              <w:t>。</w:t>
            </w:r>
          </w:p>
          <w:p w:rsidR="00CB3D4D" w:rsidRPr="00E0574D" w:rsidRDefault="00CB3D4D" w:rsidP="00CB3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提示學生利用魔法快速記憶法所學到的觀念，引導學生逐步列出式子。</w:t>
            </w:r>
          </w:p>
          <w:p w:rsidR="00CB3D4D" w:rsidRPr="007B3229" w:rsidRDefault="00CB3D4D" w:rsidP="00CB3D4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/>
              </w:rPr>
              <w:t xml:space="preserve"> </w:t>
            </w:r>
            <w:r w:rsidRPr="00E0574D">
              <w:rPr>
                <w:rFonts w:ascii="標楷體" w:eastAsia="標楷體" w:hAnsi="標楷體" w:hint="eastAsia"/>
              </w:rPr>
              <w:t>學生練習</w:t>
            </w:r>
            <w:r w:rsidR="007B3229">
              <w:rPr>
                <w:rFonts w:ascii="標楷體" w:eastAsia="標楷體" w:hAnsi="標楷體" w:hint="eastAsia"/>
              </w:rPr>
              <w:t>學習單上</w:t>
            </w:r>
            <w:r>
              <w:rPr>
                <w:rFonts w:ascii="標楷體" w:eastAsia="標楷體" w:hAnsi="標楷體" w:hint="eastAsia"/>
              </w:rPr>
              <w:t>相似練習題型</w:t>
            </w:r>
            <w:r w:rsidR="00B775AA">
              <w:rPr>
                <w:rFonts w:ascii="標楷體" w:eastAsia="標楷體" w:hAnsi="標楷體" w:hint="eastAsia"/>
              </w:rPr>
              <w:t>。</w:t>
            </w:r>
          </w:p>
          <w:p w:rsidR="00CB3D4D" w:rsidRDefault="00CB3D4D" w:rsidP="00CB3D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 教師巡視每位學生的練習題並個別指導其錯誤的部分</w:t>
            </w:r>
            <w:r w:rsidR="00B775AA">
              <w:rPr>
                <w:rFonts w:ascii="標楷體" w:eastAsia="標楷體" w:hAnsi="標楷體" w:hint="eastAsia"/>
              </w:rPr>
              <w:t>。</w:t>
            </w:r>
          </w:p>
          <w:p w:rsidR="0092449D" w:rsidRDefault="0092449D" w:rsidP="00CB3D4D">
            <w:pPr>
              <w:snapToGrid w:val="0"/>
              <w:rPr>
                <w:rFonts w:ascii="標楷體" w:eastAsia="標楷體" w:hAnsi="標楷體" w:hint="eastAsia"/>
              </w:rPr>
            </w:pPr>
          </w:p>
          <w:p w:rsidR="00CB3D4D" w:rsidRDefault="00CB3D4D" w:rsidP="00CB3D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三、綜合活動：</w:t>
            </w:r>
          </w:p>
          <w:p w:rsidR="00CB3D4D" w:rsidRDefault="00CB3D4D" w:rsidP="00CB3D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總結複習此節課程所教重點</w:t>
            </w:r>
            <w:r>
              <w:rPr>
                <w:rFonts w:ascii="標楷體" w:eastAsia="標楷體" w:hAnsi="標楷體"/>
              </w:rPr>
              <w:t>:</w:t>
            </w:r>
          </w:p>
          <w:p w:rsidR="007B3229" w:rsidRDefault="007B3229" w:rsidP="007B32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三角形若有兩邊不相等，則大邊對大角。</w:t>
            </w:r>
          </w:p>
          <w:p w:rsidR="007B3229" w:rsidRDefault="007B3229" w:rsidP="007B32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三角形若有兩邊不相等，則大角對大邊。</w:t>
            </w:r>
          </w:p>
          <w:p w:rsidR="007B3229" w:rsidRPr="008E0852" w:rsidRDefault="007B3229" w:rsidP="007B3229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CB3D4D" w:rsidRDefault="00CB3D4D" w:rsidP="00CB3D4D">
            <w:pPr>
              <w:snapToGrid w:val="0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第二節結束</w:t>
            </w:r>
            <w:r>
              <w:rPr>
                <w:rFonts w:ascii="新細明體" w:hAnsi="新細明體" w:cs="新細明體" w:hint="eastAsia"/>
              </w:rPr>
              <w:t>～</w:t>
            </w:r>
          </w:p>
          <w:p w:rsidR="007B3229" w:rsidRDefault="007B3229" w:rsidP="00CB3D4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4719B0" w:rsidRDefault="007B3229" w:rsidP="00261CB4">
            <w:pPr>
              <w:snapToGrid w:val="0"/>
              <w:jc w:val="center"/>
              <w:rPr>
                <w:rFonts w:ascii="新細明體" w:hAnsi="新細明體" w:cs="新細明體" w:hint="eastAsia"/>
              </w:rPr>
            </w:pPr>
            <w:r w:rsidRPr="007B3229">
              <w:rPr>
                <w:rFonts w:ascii="新細明體" w:hAnsi="新細明體" w:cs="新細明體" w:hint="eastAsia"/>
              </w:rPr>
              <w:t>～</w:t>
            </w:r>
            <w:r w:rsidRPr="007B3229">
              <w:rPr>
                <w:rFonts w:ascii="BiauKai" w:eastAsia="BiauKai" w:hAnsi="BiauKai" w:cs="新細明體" w:hint="eastAsia"/>
              </w:rPr>
              <w:t>第三節開始</w:t>
            </w:r>
            <w:r w:rsidRPr="007B3229">
              <w:rPr>
                <w:rFonts w:ascii="新細明體" w:hAnsi="新細明體" w:cs="新細明體" w:hint="eastAsia"/>
              </w:rPr>
              <w:t>～</w:t>
            </w:r>
          </w:p>
          <w:p w:rsidR="007B3229" w:rsidRPr="007B3229" w:rsidRDefault="007B3229" w:rsidP="00CB3D4D">
            <w:pPr>
              <w:snapToGrid w:val="0"/>
              <w:jc w:val="center"/>
              <w:rPr>
                <w:rFonts w:ascii="BiauKai" w:eastAsia="BiauKai" w:hAnsi="BiauKai" w:hint="eastAsia"/>
              </w:rPr>
            </w:pPr>
          </w:p>
          <w:p w:rsidR="00261CB4" w:rsidRPr="00E0574D" w:rsidRDefault="00261CB4" w:rsidP="00261CB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一、引起動機</w:t>
            </w:r>
          </w:p>
          <w:p w:rsidR="00261CB4" w:rsidRPr="00E0574D" w:rsidRDefault="00261CB4" w:rsidP="00261CB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複習觀念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261CB4" w:rsidRDefault="00261CB4" w:rsidP="00261CB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複習上一節課學過的觀念：</w:t>
            </w:r>
          </w:p>
          <w:p w:rsidR="00261CB4" w:rsidRDefault="00261CB4" w:rsidP="00261CB4">
            <w:pPr>
              <w:numPr>
                <w:ilvl w:val="1"/>
                <w:numId w:val="39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三角形若有兩邊不相等，則</w:t>
            </w:r>
            <w:r w:rsidRPr="00261CB4">
              <w:rPr>
                <w:rFonts w:ascii="標楷體" w:eastAsia="標楷體" w:hAnsi="標楷體" w:hint="eastAsia"/>
                <w:shd w:val="pct15" w:color="auto" w:fill="FFFFFF"/>
              </w:rPr>
              <w:t>大邊對大角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E10A9" w:rsidRPr="00BE10A9" w:rsidRDefault="00261CB4" w:rsidP="00BE10A9">
            <w:pPr>
              <w:numPr>
                <w:ilvl w:val="1"/>
                <w:numId w:val="39"/>
              </w:num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三角形若有兩邊不相等，則</w:t>
            </w:r>
            <w:r w:rsidRPr="00261CB4">
              <w:rPr>
                <w:rFonts w:ascii="標楷體" w:eastAsia="標楷體" w:hAnsi="標楷體" w:hint="eastAsia"/>
                <w:shd w:val="pct15" w:color="auto" w:fill="FFFFFF"/>
              </w:rPr>
              <w:t>大角對大邊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61CB4" w:rsidRPr="00E0574D" w:rsidRDefault="00261CB4" w:rsidP="00261CB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二、主要活動</w:t>
            </w:r>
          </w:p>
          <w:p w:rsidR="00261CB4" w:rsidRPr="00E0574D" w:rsidRDefault="00261CB4" w:rsidP="00261CB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E0574D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樞紐定理</w:t>
            </w:r>
            <w:r w:rsidRPr="00E0574D">
              <w:rPr>
                <w:rFonts w:ascii="標楷體" w:eastAsia="標楷體" w:hAnsi="標楷體" w:hint="eastAsia"/>
              </w:rPr>
              <w:t>】</w:t>
            </w:r>
          </w:p>
          <w:p w:rsidR="00BE10A9" w:rsidRDefault="00261CB4" w:rsidP="00261C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觀察日常生活中常見的時鐘</w:t>
            </w:r>
            <w:r w:rsidRPr="00DE09A7">
              <w:rPr>
                <w:rFonts w:ascii="BiauKai" w:eastAsia="BiauKai" w:hAnsi="BiauKai" w:hint="eastAsia"/>
              </w:rPr>
              <w:t>，教師解釋</w:t>
            </w:r>
            <w:r>
              <w:rPr>
                <w:rFonts w:ascii="BiauKai" w:eastAsia="BiauKai" w:hAnsi="BiauKai" w:hint="eastAsia"/>
              </w:rPr>
              <w:t>樞紐定理</w:t>
            </w:r>
            <w:r w:rsidRPr="00DE09A7">
              <w:rPr>
                <w:rFonts w:ascii="BiauKai" w:eastAsia="BiauKai" w:hAnsi="BiauKai" w:hint="eastAsia"/>
              </w:rPr>
              <w:t>的觀念</w:t>
            </w:r>
            <w:r w:rsidR="00BE10A9">
              <w:rPr>
                <w:rFonts w:ascii="BiauKai" w:eastAsia="BiauKai" w:hAnsi="BiauKai" w:hint="eastAsia"/>
              </w:rPr>
              <w:t>。</w:t>
            </w:r>
          </w:p>
          <w:p w:rsidR="00261CB4" w:rsidRPr="00DE09A7" w:rsidRDefault="00BE10A9" w:rsidP="00261C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  <w:bCs/>
              </w:rPr>
              <w:t>樞紐定理：若兩邊的夾角不相等，則夾角愈大，第三邊愈長</w:t>
            </w:r>
            <w:r w:rsidR="00261CB4" w:rsidRPr="00DE09A7">
              <w:rPr>
                <w:rFonts w:ascii="BiauKai" w:eastAsia="BiauKai" w:hAnsi="BiauKai" w:hint="eastAsia"/>
                <w:bCs/>
              </w:rPr>
              <w:t>。</w:t>
            </w:r>
          </w:p>
          <w:p w:rsidR="00261CB4" w:rsidRDefault="00261CB4" w:rsidP="00261C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請學生跟著教師步驟</w:t>
            </w:r>
            <w:r w:rsidR="00BE10A9">
              <w:rPr>
                <w:rFonts w:ascii="標楷體" w:eastAsia="標楷體" w:hAnsi="標楷體" w:hint="eastAsia"/>
              </w:rPr>
              <w:t>轉動時鐘長短針觀察短針和長針夾角的變化</w:t>
            </w:r>
            <w:r w:rsidRPr="00E0574D">
              <w:rPr>
                <w:rFonts w:ascii="標楷體" w:eastAsia="標楷體" w:hAnsi="標楷體" w:hint="eastAsia"/>
              </w:rPr>
              <w:t>。</w:t>
            </w:r>
          </w:p>
          <w:p w:rsidR="00BE10A9" w:rsidRPr="00BE10A9" w:rsidRDefault="00261CB4" w:rsidP="00261C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0574D">
              <w:rPr>
                <w:rFonts w:ascii="標楷體" w:eastAsia="標楷體" w:hAnsi="標楷體" w:hint="eastAsia"/>
              </w:rPr>
              <w:t>教師根據</w:t>
            </w:r>
            <w:r w:rsidR="00BE10A9">
              <w:rPr>
                <w:rFonts w:ascii="標楷體" w:eastAsia="標楷體" w:hAnsi="標楷體" w:hint="eastAsia"/>
              </w:rPr>
              <w:t>操作時鐘</w:t>
            </w:r>
            <w:r>
              <w:rPr>
                <w:rFonts w:ascii="標楷體" w:eastAsia="標楷體" w:hAnsi="標楷體" w:hint="eastAsia"/>
              </w:rPr>
              <w:t>活動</w:t>
            </w:r>
            <w:r w:rsidR="00BE10A9">
              <w:rPr>
                <w:rFonts w:ascii="標楷體" w:eastAsia="標楷體" w:hAnsi="標楷體" w:hint="eastAsia"/>
              </w:rPr>
              <w:t>時觀察</w:t>
            </w:r>
            <w:r>
              <w:rPr>
                <w:rFonts w:ascii="標楷體" w:eastAsia="標楷體" w:hAnsi="標楷體" w:hint="eastAsia"/>
              </w:rPr>
              <w:t>所得到的結論</w:t>
            </w:r>
            <w:r w:rsidRPr="00E0574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可進一步</w:t>
            </w:r>
            <w:r w:rsidRPr="00E0574D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：三角形</w:t>
            </w:r>
            <w:r w:rsidR="00BE10A9">
              <w:rPr>
                <w:rFonts w:ascii="BiauKai" w:eastAsia="BiauKai" w:hAnsi="BiauKai" w:hint="eastAsia"/>
                <w:bCs/>
              </w:rPr>
              <w:t>若兩邊的夾角不相等，則夾角愈大，第三邊愈長</w:t>
            </w:r>
            <w:r w:rsidR="00BE10A9">
              <w:rPr>
                <w:rFonts w:ascii="BiauKai" w:eastAsia="BiauKai" w:hAnsi="BiauKai" w:hint="eastAsia"/>
                <w:bCs/>
              </w:rPr>
              <w:t>的觀念</w:t>
            </w:r>
            <w:r w:rsidR="00BE10A9" w:rsidRPr="00DE09A7">
              <w:rPr>
                <w:rFonts w:ascii="BiauKai" w:eastAsia="BiauKai" w:hAnsi="BiauKai" w:hint="eastAsia"/>
                <w:bCs/>
              </w:rPr>
              <w:t>。</w:t>
            </w:r>
          </w:p>
          <w:p w:rsidR="00261CB4" w:rsidRDefault="00A51835" w:rsidP="00261CB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1400190</wp:posOffset>
                  </wp:positionH>
                  <wp:positionV relativeFrom="paragraph">
                    <wp:posOffset>260350</wp:posOffset>
                  </wp:positionV>
                  <wp:extent cx="3060700" cy="1371600"/>
                  <wp:effectExtent l="0" t="0" r="0" b="0"/>
                  <wp:wrapThrough wrapText="bothSides">
                    <wp:wrapPolygon edited="0">
                      <wp:start x="0" y="0"/>
                      <wp:lineTo x="0" y="21400"/>
                      <wp:lineTo x="21510" y="21400"/>
                      <wp:lineTo x="21510" y="0"/>
                      <wp:lineTo x="0" y="0"/>
                    </wp:wrapPolygon>
                  </wp:wrapThrough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244941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7" t="34230" r="6874" b="20228"/>
                          <a:stretch/>
                        </pic:blipFill>
                        <pic:spPr bwMode="auto">
                          <a:xfrm>
                            <a:off x="0" y="0"/>
                            <a:ext cx="306070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CB4" w:rsidRPr="00DE09A7">
              <w:rPr>
                <w:rFonts w:ascii="標楷體" w:eastAsia="標楷體" w:hAnsi="標楷體" w:hint="eastAsia"/>
              </w:rPr>
              <w:t>根據剛才老師的說明</w:t>
            </w:r>
            <w:r w:rsidR="00261CB4">
              <w:rPr>
                <w:rFonts w:ascii="標楷體" w:eastAsia="標楷體" w:hAnsi="標楷體" w:hint="eastAsia"/>
              </w:rPr>
              <w:t>，</w:t>
            </w:r>
            <w:r w:rsidR="00261CB4" w:rsidRPr="00DE09A7">
              <w:rPr>
                <w:rFonts w:ascii="標楷體" w:eastAsia="標楷體" w:hAnsi="標楷體" w:hint="eastAsia"/>
              </w:rPr>
              <w:t>請學生</w:t>
            </w:r>
            <w:r w:rsidR="00261CB4">
              <w:rPr>
                <w:rFonts w:ascii="標楷體" w:eastAsia="標楷體" w:hAnsi="標楷體" w:hint="eastAsia"/>
              </w:rPr>
              <w:t>上台示範給同學看，並</w:t>
            </w:r>
            <w:r w:rsidR="00BE10A9">
              <w:rPr>
                <w:rFonts w:ascii="標楷體" w:eastAsia="標楷體" w:hAnsi="標楷體" w:hint="eastAsia"/>
              </w:rPr>
              <w:t>用自己的方式</w:t>
            </w:r>
            <w:r w:rsidR="00261CB4">
              <w:rPr>
                <w:rFonts w:ascii="標楷體" w:eastAsia="標楷體" w:hAnsi="標楷體" w:hint="eastAsia"/>
              </w:rPr>
              <w:t>向同學</w:t>
            </w:r>
            <w:r w:rsidR="00261CB4" w:rsidRPr="00DE09A7">
              <w:rPr>
                <w:rFonts w:ascii="標楷體" w:eastAsia="標楷體" w:hAnsi="標楷體" w:hint="eastAsia"/>
              </w:rPr>
              <w:t>說明</w:t>
            </w:r>
            <w:r w:rsidR="00261CB4">
              <w:rPr>
                <w:rFonts w:ascii="標楷體" w:eastAsia="標楷體" w:hAnsi="標楷體" w:hint="eastAsia"/>
              </w:rPr>
              <w:t>。</w:t>
            </w:r>
          </w:p>
          <w:p w:rsidR="00A51835" w:rsidRDefault="00A51835" w:rsidP="00BE10A9">
            <w:pPr>
              <w:autoSpaceDE w:val="0"/>
              <w:autoSpaceDN w:val="0"/>
              <w:adjustRightInd w:val="0"/>
              <w:ind w:left="360"/>
              <w:jc w:val="both"/>
              <w:rPr>
                <w:rFonts w:ascii="標楷體" w:eastAsia="標楷體" w:hAnsi="標楷體"/>
              </w:rPr>
            </w:pPr>
          </w:p>
          <w:p w:rsidR="00A51835" w:rsidRDefault="00A51835" w:rsidP="00BE10A9">
            <w:pPr>
              <w:autoSpaceDE w:val="0"/>
              <w:autoSpaceDN w:val="0"/>
              <w:adjustRightInd w:val="0"/>
              <w:ind w:left="360"/>
              <w:jc w:val="both"/>
              <w:rPr>
                <w:rFonts w:ascii="標楷體" w:eastAsia="標楷體" w:hAnsi="標楷體"/>
              </w:rPr>
            </w:pPr>
          </w:p>
          <w:p w:rsidR="00A51835" w:rsidRDefault="00A51835" w:rsidP="00BE10A9">
            <w:pPr>
              <w:autoSpaceDE w:val="0"/>
              <w:autoSpaceDN w:val="0"/>
              <w:adjustRightInd w:val="0"/>
              <w:ind w:left="360"/>
              <w:jc w:val="both"/>
              <w:rPr>
                <w:rFonts w:ascii="標楷體" w:eastAsia="標楷體" w:hAnsi="標楷體"/>
              </w:rPr>
            </w:pPr>
          </w:p>
          <w:p w:rsidR="00BE10A9" w:rsidRDefault="00BE10A9" w:rsidP="00BE10A9">
            <w:pPr>
              <w:autoSpaceDE w:val="0"/>
              <w:autoSpaceDN w:val="0"/>
              <w:adjustRightInd w:val="0"/>
              <w:ind w:left="360"/>
              <w:jc w:val="both"/>
              <w:rPr>
                <w:rFonts w:ascii="標楷體" w:eastAsia="標楷體" w:hAnsi="標楷體"/>
              </w:rPr>
            </w:pPr>
          </w:p>
          <w:p w:rsidR="00A51835" w:rsidRDefault="00A51835" w:rsidP="00BE10A9">
            <w:pPr>
              <w:autoSpaceDE w:val="0"/>
              <w:autoSpaceDN w:val="0"/>
              <w:adjustRightInd w:val="0"/>
              <w:ind w:left="360"/>
              <w:jc w:val="both"/>
              <w:rPr>
                <w:rFonts w:ascii="標楷體" w:eastAsia="標楷體" w:hAnsi="標楷體"/>
              </w:rPr>
            </w:pPr>
          </w:p>
          <w:p w:rsidR="00A51835" w:rsidRPr="00A51835" w:rsidRDefault="00A51835" w:rsidP="00BE10A9">
            <w:pPr>
              <w:autoSpaceDE w:val="0"/>
              <w:autoSpaceDN w:val="0"/>
              <w:adjustRightInd w:val="0"/>
              <w:ind w:left="360"/>
              <w:jc w:val="both"/>
              <w:rPr>
                <w:rFonts w:ascii="標楷體" w:eastAsia="標楷體" w:hAnsi="標楷體" w:hint="eastAsia"/>
              </w:rPr>
            </w:pPr>
          </w:p>
          <w:p w:rsidR="00A51835" w:rsidRDefault="00A51835" w:rsidP="00A5183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【作業指導】</w:t>
            </w:r>
          </w:p>
          <w:p w:rsidR="00A51835" w:rsidRPr="00A51835" w:rsidRDefault="00A51835" w:rsidP="00A51835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lang w:eastAsia="zh-TW"/>
              </w:rPr>
            </w:pPr>
            <w:r w:rsidRPr="00A51835">
              <w:rPr>
                <w:rFonts w:ascii="標楷體" w:eastAsia="標楷體" w:hAnsi="標楷體" w:hint="eastAsia"/>
              </w:rPr>
              <w:t>教師巡視每位學生的作答</w:t>
            </w:r>
            <w:r w:rsidRPr="00A51835">
              <w:rPr>
                <w:rFonts w:ascii="標楷體" w:eastAsia="標楷體" w:hAnsi="標楷體" w:hint="eastAsia"/>
              </w:rPr>
              <w:t>，</w:t>
            </w:r>
            <w:r w:rsidRPr="00A51835">
              <w:rPr>
                <w:rFonts w:ascii="標楷體" w:eastAsia="標楷體" w:hAnsi="標楷體" w:hint="eastAsia"/>
              </w:rPr>
              <w:t>批改每位學生的學習單並個別指導其錯誤的部分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A51835" w:rsidRPr="00A51835" w:rsidRDefault="00A51835" w:rsidP="00A51835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A51835">
              <w:rPr>
                <w:rFonts w:ascii="標楷體" w:eastAsia="標楷體" w:hAnsi="標楷體" w:hint="eastAsia"/>
              </w:rPr>
              <w:t>學生訂正錯誤並交給老師再批閱</w:t>
            </w:r>
            <w:proofErr w:type="spellEnd"/>
            <w:r w:rsidR="00B775AA">
              <w:rPr>
                <w:rFonts w:ascii="標楷體" w:eastAsia="標楷體" w:hAnsi="標楷體" w:hint="eastAsia"/>
                <w:lang w:eastAsia="zh-TW"/>
              </w:rPr>
              <w:t>，</w:t>
            </w:r>
            <w:proofErr w:type="spellStart"/>
            <w:r w:rsidRPr="00A51835">
              <w:rPr>
                <w:rFonts w:ascii="標楷體" w:eastAsia="標楷體" w:hAnsi="標楷體" w:hint="eastAsia"/>
              </w:rPr>
              <w:t>並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lang w:eastAsia="zh-TW"/>
              </w:rPr>
              <w:t>嘗試</w:t>
            </w:r>
            <w:r w:rsidRPr="00A51835">
              <w:rPr>
                <w:rFonts w:ascii="標楷體" w:eastAsia="標楷體" w:hAnsi="標楷體" w:hint="eastAsia"/>
                <w:lang w:eastAsia="zh-TW"/>
              </w:rPr>
              <w:t>說</w:t>
            </w:r>
            <w:r w:rsidRPr="00A51835">
              <w:rPr>
                <w:rFonts w:ascii="標楷體" w:eastAsia="標楷體" w:hAnsi="標楷體" w:hint="eastAsia"/>
              </w:rPr>
              <w:t>出其正確的解答策略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261CB4" w:rsidRPr="00A51835" w:rsidRDefault="00261CB4" w:rsidP="00261CB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261CB4" w:rsidRDefault="00261CB4" w:rsidP="00261CB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三、綜合活動：</w:t>
            </w:r>
          </w:p>
          <w:p w:rsidR="00261CB4" w:rsidRDefault="00261CB4" w:rsidP="00261CB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總結複習此節課程所教重點</w:t>
            </w:r>
            <w:r>
              <w:rPr>
                <w:rFonts w:ascii="標楷體" w:eastAsia="標楷體" w:hAnsi="標楷體"/>
              </w:rPr>
              <w:t>:</w:t>
            </w:r>
          </w:p>
          <w:p w:rsidR="00A51835" w:rsidRDefault="00A51835" w:rsidP="00A51835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/>
                <w:bCs/>
                <w:shd w:val="pct15" w:color="auto" w:fill="FFFFFF"/>
              </w:rPr>
            </w:pPr>
            <w:r w:rsidRPr="00A51835">
              <w:rPr>
                <w:rFonts w:ascii="BiauKai" w:eastAsia="BiauKai" w:hAnsi="BiauKai" w:hint="eastAsia"/>
                <w:bCs/>
                <w:shd w:val="pct15" w:color="auto" w:fill="FFFFFF"/>
              </w:rPr>
              <w:t>樞紐定理：若兩邊的夾角不相等，則夾角愈大，第三邊愈長。</w:t>
            </w:r>
          </w:p>
          <w:p w:rsidR="00A51835" w:rsidRPr="00DE09A7" w:rsidRDefault="00A51835" w:rsidP="00A51835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hint="eastAsia"/>
              </w:rPr>
            </w:pPr>
          </w:p>
          <w:p w:rsidR="00990DCF" w:rsidRPr="00AD06DD" w:rsidRDefault="00261CB4" w:rsidP="00261CB4">
            <w:pPr>
              <w:snapToGrid w:val="0"/>
              <w:jc w:val="center"/>
              <w:rPr>
                <w:rFonts w:ascii="標楷體" w:eastAsia="標楷體" w:hint="eastAsia"/>
              </w:rPr>
            </w:pPr>
            <w:r>
              <w:rPr>
                <w:rFonts w:ascii="新細明體" w:hAnsi="新細明體" w:cs="新細明體" w:hint="eastAsia"/>
              </w:rPr>
              <w:t>～</w:t>
            </w:r>
            <w:r>
              <w:rPr>
                <w:rFonts w:ascii="標楷體" w:eastAsia="標楷體" w:hint="eastAsia"/>
              </w:rPr>
              <w:t>第三節結束</w:t>
            </w:r>
            <w:r>
              <w:rPr>
                <w:rFonts w:ascii="新細明體" w:hAnsi="新細明體" w:cs="新細明體" w:hint="eastAsia"/>
              </w:rPr>
              <w:t>～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5" w:rsidRDefault="00AD6805" w:rsidP="00AD6805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AD6805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5min</w:t>
            </w: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/>
                <w:color w:val="000000"/>
              </w:rPr>
              <w:t>0min</w:t>
            </w: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10min</w:t>
            </w: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  <w:r>
              <w:rPr>
                <w:rFonts w:ascii="標楷體" w:eastAsia="標楷體"/>
                <w:color w:val="000000"/>
              </w:rPr>
              <w:t>min</w:t>
            </w: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CD142A" w:rsidRDefault="00CD142A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/>
                <w:color w:val="000000"/>
              </w:rPr>
              <w:t>5min</w:t>
            </w: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CD142A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270E" w:rsidRDefault="0021270E" w:rsidP="0021270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  <w:r>
              <w:rPr>
                <w:rFonts w:ascii="標楷體" w:eastAsia="標楷體"/>
                <w:color w:val="000000"/>
              </w:rPr>
              <w:t>min</w:t>
            </w:r>
          </w:p>
          <w:p w:rsidR="00B92E9D" w:rsidRDefault="00B92E9D" w:rsidP="0021270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92E9D" w:rsidRDefault="00B92E9D" w:rsidP="0021270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92E9D" w:rsidRDefault="00B92E9D" w:rsidP="0021270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92E9D" w:rsidRDefault="00B92E9D" w:rsidP="0021270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92E9D" w:rsidRDefault="00B92E9D" w:rsidP="0021270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92E9D" w:rsidRDefault="00B92E9D" w:rsidP="00B92E9D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92E9D" w:rsidRDefault="00B92E9D" w:rsidP="00B92E9D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5min</w:t>
            </w:r>
          </w:p>
          <w:p w:rsidR="00DE09A7" w:rsidRDefault="00DE09A7" w:rsidP="00B92E9D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DE09A7" w:rsidRDefault="00DE09A7" w:rsidP="00B92E9D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DE09A7" w:rsidRDefault="00DE09A7" w:rsidP="00B92E9D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DE09A7" w:rsidRDefault="00DE09A7" w:rsidP="00B92E9D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775AA" w:rsidRDefault="00B775AA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DE09A7" w:rsidRDefault="00DE09A7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</w:t>
            </w:r>
            <w:r w:rsidR="007B3229">
              <w:rPr>
                <w:rFonts w:ascii="標楷體" w:eastAsia="標楷體"/>
                <w:color w:val="000000"/>
              </w:rPr>
              <w:t>2</w:t>
            </w:r>
            <w:r>
              <w:rPr>
                <w:rFonts w:ascii="標楷體" w:eastAsia="標楷體"/>
                <w:color w:val="000000"/>
              </w:rPr>
              <w:t>min</w:t>
            </w: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DE09A7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E0852" w:rsidRDefault="008E0852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</w:t>
            </w:r>
            <w:r w:rsidR="007B3229">
              <w:rPr>
                <w:rFonts w:ascii="標楷體" w:eastAsia="標楷體"/>
                <w:color w:val="000000"/>
              </w:rPr>
              <w:t>2</w:t>
            </w:r>
            <w:r>
              <w:rPr>
                <w:rFonts w:ascii="標楷體" w:eastAsia="標楷體"/>
                <w:color w:val="000000"/>
              </w:rPr>
              <w:t>min</w:t>
            </w: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8E0852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775AA" w:rsidRDefault="00B775AA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1min</w:t>
            </w: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/>
                <w:color w:val="000000"/>
              </w:rPr>
              <w:t>2min</w:t>
            </w: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92449D" w:rsidRDefault="0092449D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  <w:r>
              <w:rPr>
                <w:rFonts w:ascii="標楷體" w:eastAsia="標楷體"/>
                <w:color w:val="000000"/>
              </w:rPr>
              <w:t>min</w:t>
            </w: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B3229" w:rsidRDefault="007B322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A51835" w:rsidP="007B322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</w:t>
            </w:r>
            <w:r w:rsidR="00BE10A9">
              <w:rPr>
                <w:rFonts w:ascii="標楷體" w:eastAsia="標楷體" w:hint="eastAsia"/>
                <w:color w:val="000000"/>
              </w:rPr>
              <w:t>m</w:t>
            </w:r>
            <w:r w:rsidR="00BE10A9">
              <w:rPr>
                <w:rFonts w:ascii="標楷體" w:eastAsia="標楷體"/>
                <w:color w:val="000000"/>
              </w:rPr>
              <w:t>in</w:t>
            </w: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20min</w:t>
            </w: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E10A9" w:rsidRDefault="00BE10A9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92449D" w:rsidRDefault="0092449D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A51835" w:rsidRDefault="00A51835" w:rsidP="0092449D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15min</w:t>
            </w:r>
          </w:p>
          <w:p w:rsidR="00BF6332" w:rsidRDefault="00BF6332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F6332" w:rsidRDefault="00BF6332" w:rsidP="00BE10A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92449D" w:rsidRDefault="0092449D" w:rsidP="0092449D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92449D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F6332" w:rsidRDefault="00BF6332" w:rsidP="0092449D">
            <w:pPr>
              <w:snapToGrid w:val="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  <w:r>
              <w:rPr>
                <w:rFonts w:ascii="標楷體" w:eastAsia="標楷體"/>
                <w:color w:val="000000"/>
              </w:rPr>
              <w:t>min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6805" w:rsidRDefault="00AD6805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操作</w:t>
            </w: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270E" w:rsidRDefault="0021270E" w:rsidP="00AD6805">
            <w:pPr>
              <w:snapToGrid w:val="0"/>
              <w:rPr>
                <w:rFonts w:ascii="標楷體" w:eastAsia="標楷體" w:hint="eastAsia"/>
                <w:color w:val="000000"/>
              </w:rPr>
            </w:pPr>
          </w:p>
          <w:p w:rsidR="0021270E" w:rsidRDefault="0021270E" w:rsidP="0021270E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>【</w:t>
            </w:r>
            <w:r w:rsidRPr="00A65B2C">
              <w:rPr>
                <w:rFonts w:ascii="標楷體" w:eastAsia="標楷體" w:hAnsi="標楷體"/>
              </w:rPr>
              <w:t>歷程調整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21270E" w:rsidRDefault="0021270E" w:rsidP="0021270E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A65B2C">
              <w:rPr>
                <w:rFonts w:ascii="標楷體" w:eastAsia="標楷體" w:hAnsi="標楷體"/>
              </w:rPr>
              <w:t>教師提問與實作時，可先由能力好的學生先嘗試。若不行則回到教師重新示範一</w:t>
            </w:r>
            <w:r>
              <w:rPr>
                <w:rFonts w:ascii="標楷體" w:eastAsia="標楷體" w:hAnsi="標楷體" w:hint="eastAsia"/>
              </w:rPr>
              <w:t>次</w:t>
            </w:r>
            <w:r w:rsidRPr="00A65B2C">
              <w:rPr>
                <w:rFonts w:ascii="標楷體" w:eastAsia="標楷體" w:hAnsi="標楷體"/>
              </w:rPr>
              <w:t>，再讓學生嘗試。</w:t>
            </w: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C1C3D" w:rsidRDefault="00DC1C3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紙筆、問答</w:t>
            </w: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270E" w:rsidRDefault="0021270E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92E9D" w:rsidRDefault="00B92E9D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DE09A7" w:rsidRDefault="00DE09A7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E09A7" w:rsidRDefault="00DE09A7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E09A7" w:rsidRDefault="00DE09A7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E09A7" w:rsidRDefault="00DE09A7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775AA" w:rsidRDefault="00B775AA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E09A7" w:rsidRDefault="00DE09A7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操作、問答</w:t>
            </w:r>
          </w:p>
          <w:p w:rsidR="00DE09A7" w:rsidRDefault="00DE09A7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E09A7" w:rsidRDefault="008E0852" w:rsidP="00DE09A7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>【</w:t>
            </w:r>
            <w:r w:rsidR="00DE09A7" w:rsidRPr="00A65B2C">
              <w:rPr>
                <w:rFonts w:ascii="標楷體" w:eastAsia="標楷體" w:hAnsi="標楷體"/>
              </w:rPr>
              <w:t>歷程調整</w:t>
            </w:r>
            <w:r w:rsidR="00DE09A7">
              <w:rPr>
                <w:rFonts w:ascii="標楷體" w:eastAsia="標楷體" w:hAnsi="標楷體" w:hint="eastAsia"/>
              </w:rPr>
              <w:t>】</w:t>
            </w:r>
          </w:p>
          <w:p w:rsidR="00DE09A7" w:rsidRDefault="00DE09A7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5B2C">
              <w:rPr>
                <w:rFonts w:ascii="標楷體" w:eastAsia="標楷體" w:hAnsi="標楷體"/>
              </w:rPr>
              <w:t>教師提問與實作時，</w:t>
            </w:r>
            <w:r w:rsidR="008E0852">
              <w:rPr>
                <w:rFonts w:ascii="標楷體" w:eastAsia="標楷體" w:hAnsi="標楷體" w:hint="eastAsia"/>
              </w:rPr>
              <w:t>巡視每位學生並個別指導其錯誤的部分</w:t>
            </w:r>
            <w:r w:rsidRPr="00A65B2C">
              <w:rPr>
                <w:rFonts w:ascii="標楷體" w:eastAsia="標楷體" w:hAnsi="標楷體"/>
              </w:rPr>
              <w:t>。若不行則回到教師重新示範一</w:t>
            </w:r>
            <w:r>
              <w:rPr>
                <w:rFonts w:ascii="標楷體" w:eastAsia="標楷體" w:hAnsi="標楷體" w:hint="eastAsia"/>
              </w:rPr>
              <w:t>次</w:t>
            </w:r>
            <w:r w:rsidRPr="00A65B2C">
              <w:rPr>
                <w:rFonts w:ascii="標楷體" w:eastAsia="標楷體" w:hAnsi="標楷體"/>
              </w:rPr>
              <w:t>，再讓學生嘗試。</w:t>
            </w: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操作、問答</w:t>
            </w: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8E0852" w:rsidRDefault="008E0852" w:rsidP="00DE09A7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B775AA" w:rsidRDefault="00B775AA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DE09A7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紙筆（學習單）</w:t>
            </w: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7B3229" w:rsidRDefault="007B3229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Default="00BE10A9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A5183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BE10A9" w:rsidRPr="00A51835" w:rsidRDefault="00BE10A9" w:rsidP="00A5183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操作、問答</w:t>
            </w:r>
          </w:p>
          <w:p w:rsidR="00261CB4" w:rsidRDefault="00261CB4" w:rsidP="00261CB4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>【</w:t>
            </w:r>
            <w:r w:rsidRPr="00A65B2C">
              <w:rPr>
                <w:rFonts w:ascii="標楷體" w:eastAsia="標楷體" w:hAnsi="標楷體"/>
              </w:rPr>
              <w:t>歷程調整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261CB4" w:rsidRDefault="00261CB4" w:rsidP="009244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A65B2C">
              <w:rPr>
                <w:rFonts w:ascii="標楷體" w:eastAsia="標楷體" w:hAnsi="標楷體"/>
              </w:rPr>
              <w:t>教師提問與實作時，</w:t>
            </w:r>
            <w:r w:rsidRPr="00DE09A7">
              <w:rPr>
                <w:rFonts w:ascii="BiauKai" w:eastAsia="BiauKai" w:hAnsi="BiauKai" w:hint="eastAsia"/>
                <w:bCs/>
              </w:rPr>
              <w:t>因為用幾何推理導出三角形邊角的不等關係較為複雜，所以先採用較具體的</w:t>
            </w:r>
            <w:r w:rsidR="00BE10A9">
              <w:rPr>
                <w:rFonts w:ascii="BiauKai" w:eastAsia="BiauKai" w:hAnsi="BiauKai" w:hint="eastAsia"/>
                <w:bCs/>
              </w:rPr>
              <w:t>觀察時鐘的</w:t>
            </w:r>
            <w:r w:rsidRPr="00DE09A7">
              <w:rPr>
                <w:rFonts w:ascii="BiauKai" w:eastAsia="BiauKai" w:hAnsi="BiauKai" w:hint="eastAsia"/>
                <w:bCs/>
              </w:rPr>
              <w:t>方式，然後再加以說明。</w:t>
            </w:r>
          </w:p>
          <w:p w:rsidR="0092449D" w:rsidRDefault="0092449D" w:rsidP="00261CB4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92449D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61CB4" w:rsidRPr="00261CB4" w:rsidRDefault="00A51835" w:rsidP="00AD6805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紙筆、問答</w:t>
            </w:r>
          </w:p>
          <w:p w:rsidR="00261CB4" w:rsidRDefault="00261CB4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F6332" w:rsidRDefault="00BF6332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F6332" w:rsidRDefault="00BF6332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92449D" w:rsidRDefault="0092449D" w:rsidP="00AD6805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BF6332" w:rsidRPr="00DE09A7" w:rsidRDefault="00BF6332" w:rsidP="00AD6805">
            <w:pPr>
              <w:snapToGrid w:val="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</w:tc>
      </w:tr>
      <w:tr w:rsidR="00AD6805" w:rsidTr="00E041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9"/>
          <w:jc w:val="center"/>
        </w:trPr>
        <w:tc>
          <w:tcPr>
            <w:tcW w:w="10757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805" w:rsidRPr="008F1C81" w:rsidRDefault="00AD6805" w:rsidP="00AD6805">
            <w:pPr>
              <w:snapToGrid w:val="0"/>
              <w:jc w:val="both"/>
              <w:rPr>
                <w:rFonts w:ascii="標楷體" w:eastAsia="標楷體" w:hint="eastAsia"/>
                <w:color w:val="000000"/>
              </w:rPr>
            </w:pPr>
            <w:r w:rsidRPr="0048348D">
              <w:rPr>
                <w:rFonts w:eastAsia="標楷體" w:hAnsi="標楷體" w:hint="eastAsia"/>
                <w:b/>
                <w:noProof/>
              </w:rPr>
              <w:lastRenderedPageBreak/>
              <w:t>教學設備</w:t>
            </w:r>
            <w:r w:rsidRPr="0048348D">
              <w:rPr>
                <w:rFonts w:eastAsia="標楷體" w:hAnsi="標楷體"/>
                <w:b/>
                <w:noProof/>
              </w:rPr>
              <w:t>/</w:t>
            </w:r>
            <w:r w:rsidRPr="0048348D">
              <w:rPr>
                <w:rFonts w:eastAsia="標楷體" w:hAnsi="標楷體" w:hint="eastAsia"/>
                <w:b/>
                <w:noProof/>
              </w:rPr>
              <w:t>資源</w:t>
            </w:r>
            <w:r>
              <w:rPr>
                <w:rFonts w:eastAsia="標楷體" w:hAnsi="標楷體" w:hint="eastAsia"/>
                <w:b/>
                <w:noProof/>
              </w:rPr>
              <w:t>:</w:t>
            </w:r>
            <w:r w:rsidR="00BF6332" w:rsidRPr="00E0574D">
              <w:rPr>
                <w:rFonts w:ascii="標楷體" w:eastAsia="標楷體" w:hAnsi="標楷體" w:hint="eastAsia"/>
              </w:rPr>
              <w:t xml:space="preserve"> </w:t>
            </w:r>
            <w:r w:rsidR="00BF6332">
              <w:rPr>
                <w:rFonts w:ascii="標楷體" w:eastAsia="標楷體" w:hAnsi="標楷體" w:hint="eastAsia"/>
              </w:rPr>
              <w:t>翰林</w:t>
            </w:r>
            <w:r w:rsidR="00BF6332" w:rsidRPr="00E0574D">
              <w:rPr>
                <w:rFonts w:ascii="標楷體" w:eastAsia="標楷體" w:hAnsi="標楷體" w:hint="eastAsia"/>
              </w:rPr>
              <w:t>版數學課本、教具、</w:t>
            </w:r>
            <w:r w:rsidR="00BF6332">
              <w:rPr>
                <w:rFonts w:ascii="標楷體" w:eastAsia="標楷體" w:hAnsi="標楷體" w:hint="eastAsia"/>
              </w:rPr>
              <w:t>自編學習單。</w:t>
            </w:r>
          </w:p>
        </w:tc>
      </w:tr>
    </w:tbl>
    <w:p w:rsidR="00797E78" w:rsidRPr="007A39C3" w:rsidRDefault="00797E78" w:rsidP="007A39C3">
      <w:pPr>
        <w:rPr>
          <w:rFonts w:ascii="標楷體" w:eastAsia="標楷體" w:hAnsi="標楷體"/>
        </w:rPr>
      </w:pPr>
      <w:r w:rsidRPr="007A39C3">
        <w:rPr>
          <w:rFonts w:ascii="標楷體" w:eastAsia="標楷體" w:hAnsi="標楷體" w:hint="eastAsia"/>
          <w:b/>
        </w:rPr>
        <w:t>附件：</w:t>
      </w:r>
      <w:r w:rsidRPr="007A39C3">
        <w:rPr>
          <w:rFonts w:ascii="標楷體" w:eastAsia="標楷體" w:hAnsi="標楷體" w:hint="eastAsia"/>
        </w:rPr>
        <w:t>課堂講義、相關學習單等</w:t>
      </w:r>
    </w:p>
    <w:p w:rsidR="007C236E" w:rsidRPr="007C236E" w:rsidRDefault="007C236E" w:rsidP="00EC3AD5">
      <w:pPr>
        <w:ind w:right="960"/>
        <w:rPr>
          <w:rFonts w:hint="eastAsia"/>
        </w:rPr>
      </w:pPr>
    </w:p>
    <w:sectPr w:rsidR="007C236E" w:rsidRPr="007C236E" w:rsidSect="00B10D29">
      <w:footerReference w:type="even" r:id="rId11"/>
      <w:footerReference w:type="default" r:id="rId12"/>
      <w:pgSz w:w="11906" w:h="16838"/>
      <w:pgMar w:top="1134" w:right="851" w:bottom="113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190" w:rsidRDefault="005C2190">
      <w:r>
        <w:separator/>
      </w:r>
    </w:p>
    <w:p w:rsidR="005C2190" w:rsidRDefault="005C2190"/>
  </w:endnote>
  <w:endnote w:type="continuationSeparator" w:id="0">
    <w:p w:rsidR="005C2190" w:rsidRDefault="005C2190">
      <w:r>
        <w:continuationSeparator/>
      </w:r>
    </w:p>
    <w:p w:rsidR="005C2190" w:rsidRDefault="005C2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CB4" w:rsidRDefault="00261C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1CB4" w:rsidRDefault="00261CB4">
    <w:pPr>
      <w:pStyle w:val="a5"/>
    </w:pPr>
  </w:p>
  <w:p w:rsidR="00261CB4" w:rsidRDefault="00261C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CB4" w:rsidRDefault="00261C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61CB4" w:rsidRDefault="00261CB4">
    <w:pPr>
      <w:pStyle w:val="a5"/>
    </w:pPr>
  </w:p>
  <w:p w:rsidR="00261CB4" w:rsidRDefault="00261C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190" w:rsidRDefault="005C2190">
      <w:r>
        <w:separator/>
      </w:r>
    </w:p>
    <w:p w:rsidR="005C2190" w:rsidRDefault="005C2190"/>
  </w:footnote>
  <w:footnote w:type="continuationSeparator" w:id="0">
    <w:p w:rsidR="005C2190" w:rsidRDefault="005C2190">
      <w:r>
        <w:continuationSeparator/>
      </w:r>
    </w:p>
    <w:p w:rsidR="005C2190" w:rsidRDefault="005C2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0.8pt;height:11.05pt" o:bullet="t">
        <v:imagedata r:id="rId1" o:title="01-04-002-1個積木"/>
      </v:shape>
    </w:pict>
  </w:numPicBullet>
  <w:numPicBullet w:numPicBulletId="1">
    <w:pict>
      <v:shape id="_x0000_i1174" type="#_x0000_t75" style="width:737.3pt;height:731.5pt" o:bullet="t">
        <v:imagedata r:id="rId2" o:title="1元-反"/>
      </v:shape>
    </w:pict>
  </w:numPicBullet>
  <w:abstractNum w:abstractNumId="0" w15:restartNumberingAfterBreak="0">
    <w:nsid w:val="01C8782D"/>
    <w:multiLevelType w:val="hybridMultilevel"/>
    <w:tmpl w:val="D74C24C6"/>
    <w:lvl w:ilvl="0" w:tplc="2EF6E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735F8"/>
    <w:multiLevelType w:val="hybridMultilevel"/>
    <w:tmpl w:val="5C56B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7B7E69"/>
    <w:multiLevelType w:val="hybridMultilevel"/>
    <w:tmpl w:val="AF1C433A"/>
    <w:lvl w:ilvl="0" w:tplc="E7B80C3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C874B74"/>
    <w:multiLevelType w:val="hybridMultilevel"/>
    <w:tmpl w:val="3F8A01D4"/>
    <w:lvl w:ilvl="0" w:tplc="1B1665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7A395E"/>
    <w:multiLevelType w:val="hybridMultilevel"/>
    <w:tmpl w:val="20E696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BF2771"/>
    <w:multiLevelType w:val="hybridMultilevel"/>
    <w:tmpl w:val="86D4E1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B5282D"/>
    <w:multiLevelType w:val="hybridMultilevel"/>
    <w:tmpl w:val="DEC6E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8983B86"/>
    <w:multiLevelType w:val="hybridMultilevel"/>
    <w:tmpl w:val="871CC4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0C0750"/>
    <w:multiLevelType w:val="hybridMultilevel"/>
    <w:tmpl w:val="58182D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9B7EFA"/>
    <w:multiLevelType w:val="hybridMultilevel"/>
    <w:tmpl w:val="8B9A311E"/>
    <w:lvl w:ilvl="0" w:tplc="C50A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2697A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802253"/>
    <w:multiLevelType w:val="hybridMultilevel"/>
    <w:tmpl w:val="FCC001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B207BE"/>
    <w:multiLevelType w:val="hybridMultilevel"/>
    <w:tmpl w:val="47226442"/>
    <w:lvl w:ilvl="0" w:tplc="061CBE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2764857"/>
    <w:multiLevelType w:val="hybridMultilevel"/>
    <w:tmpl w:val="1A98B5F0"/>
    <w:lvl w:ilvl="0" w:tplc="EAEC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3040FA7"/>
    <w:multiLevelType w:val="hybridMultilevel"/>
    <w:tmpl w:val="4D7AAC76"/>
    <w:lvl w:ilvl="0" w:tplc="061CB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114FB4"/>
    <w:multiLevelType w:val="hybridMultilevel"/>
    <w:tmpl w:val="4F96976C"/>
    <w:lvl w:ilvl="0" w:tplc="3EA6E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4E64E98"/>
    <w:multiLevelType w:val="hybridMultilevel"/>
    <w:tmpl w:val="781AF9A0"/>
    <w:lvl w:ilvl="0" w:tplc="56A68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E15F90"/>
    <w:multiLevelType w:val="hybridMultilevel"/>
    <w:tmpl w:val="A73E68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5D75AD"/>
    <w:multiLevelType w:val="hybridMultilevel"/>
    <w:tmpl w:val="B9E887FC"/>
    <w:lvl w:ilvl="0" w:tplc="2850C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B26965"/>
    <w:multiLevelType w:val="hybridMultilevel"/>
    <w:tmpl w:val="85E8B1C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4372A0"/>
    <w:multiLevelType w:val="hybridMultilevel"/>
    <w:tmpl w:val="D842E9B0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FE5253B"/>
    <w:multiLevelType w:val="hybridMultilevel"/>
    <w:tmpl w:val="ED8CA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4C286A"/>
    <w:multiLevelType w:val="hybridMultilevel"/>
    <w:tmpl w:val="963A9B9A"/>
    <w:lvl w:ilvl="0" w:tplc="468E2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6103A0"/>
    <w:multiLevelType w:val="hybridMultilevel"/>
    <w:tmpl w:val="2E3E7CFC"/>
    <w:lvl w:ilvl="0" w:tplc="A3B00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94F1E"/>
    <w:multiLevelType w:val="hybridMultilevel"/>
    <w:tmpl w:val="665691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C4548D"/>
    <w:multiLevelType w:val="hybridMultilevel"/>
    <w:tmpl w:val="A10CF066"/>
    <w:lvl w:ilvl="0" w:tplc="061CB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8378F6"/>
    <w:multiLevelType w:val="hybridMultilevel"/>
    <w:tmpl w:val="D52A598A"/>
    <w:lvl w:ilvl="0" w:tplc="6C1C0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E136E72"/>
    <w:multiLevelType w:val="hybridMultilevel"/>
    <w:tmpl w:val="A10CF066"/>
    <w:lvl w:ilvl="0" w:tplc="061CB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CE4B8C"/>
    <w:multiLevelType w:val="hybridMultilevel"/>
    <w:tmpl w:val="F5DCA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AD47D9"/>
    <w:multiLevelType w:val="hybridMultilevel"/>
    <w:tmpl w:val="A62A18A6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4159E1"/>
    <w:multiLevelType w:val="hybridMultilevel"/>
    <w:tmpl w:val="C1F20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2B6796"/>
    <w:multiLevelType w:val="hybridMultilevel"/>
    <w:tmpl w:val="1EB2EC4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65712A3"/>
    <w:multiLevelType w:val="hybridMultilevel"/>
    <w:tmpl w:val="3E7A3E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B575C39"/>
    <w:multiLevelType w:val="hybridMultilevel"/>
    <w:tmpl w:val="A34041F4"/>
    <w:lvl w:ilvl="0" w:tplc="5F641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0C35E69"/>
    <w:multiLevelType w:val="hybridMultilevel"/>
    <w:tmpl w:val="C038B932"/>
    <w:lvl w:ilvl="0" w:tplc="6D0A8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1D15384"/>
    <w:multiLevelType w:val="hybridMultilevel"/>
    <w:tmpl w:val="687498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B2D75EC"/>
    <w:multiLevelType w:val="hybridMultilevel"/>
    <w:tmpl w:val="B1BE66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B475F18"/>
    <w:multiLevelType w:val="hybridMultilevel"/>
    <w:tmpl w:val="1D7C6BE6"/>
    <w:lvl w:ilvl="0" w:tplc="9CF63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4C64C0"/>
    <w:multiLevelType w:val="hybridMultilevel"/>
    <w:tmpl w:val="AF0C0E6A"/>
    <w:lvl w:ilvl="0" w:tplc="061CB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1D7753"/>
    <w:multiLevelType w:val="hybridMultilevel"/>
    <w:tmpl w:val="78DC19DA"/>
    <w:lvl w:ilvl="0" w:tplc="46DCE07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5378B0"/>
    <w:multiLevelType w:val="hybridMultilevel"/>
    <w:tmpl w:val="3D289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4954611"/>
    <w:multiLevelType w:val="hybridMultilevel"/>
    <w:tmpl w:val="63DEB7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AEC74E2"/>
    <w:multiLevelType w:val="hybridMultilevel"/>
    <w:tmpl w:val="A0BE0DE0"/>
    <w:lvl w:ilvl="0" w:tplc="061CB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92B69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014188"/>
    <w:multiLevelType w:val="hybridMultilevel"/>
    <w:tmpl w:val="6AD83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E5E1E00"/>
    <w:multiLevelType w:val="hybridMultilevel"/>
    <w:tmpl w:val="5964E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34"/>
  </w:num>
  <w:num w:numId="4">
    <w:abstractNumId w:val="5"/>
  </w:num>
  <w:num w:numId="5">
    <w:abstractNumId w:val="1"/>
  </w:num>
  <w:num w:numId="6">
    <w:abstractNumId w:val="42"/>
  </w:num>
  <w:num w:numId="7">
    <w:abstractNumId w:val="39"/>
  </w:num>
  <w:num w:numId="8">
    <w:abstractNumId w:val="10"/>
  </w:num>
  <w:num w:numId="9">
    <w:abstractNumId w:val="43"/>
  </w:num>
  <w:num w:numId="10">
    <w:abstractNumId w:val="30"/>
  </w:num>
  <w:num w:numId="11">
    <w:abstractNumId w:val="4"/>
  </w:num>
  <w:num w:numId="12">
    <w:abstractNumId w:val="18"/>
  </w:num>
  <w:num w:numId="13">
    <w:abstractNumId w:val="19"/>
  </w:num>
  <w:num w:numId="14">
    <w:abstractNumId w:val="28"/>
  </w:num>
  <w:num w:numId="15">
    <w:abstractNumId w:val="14"/>
  </w:num>
  <w:num w:numId="16">
    <w:abstractNumId w:val="33"/>
  </w:num>
  <w:num w:numId="17">
    <w:abstractNumId w:val="12"/>
  </w:num>
  <w:num w:numId="18">
    <w:abstractNumId w:val="35"/>
  </w:num>
  <w:num w:numId="19">
    <w:abstractNumId w:val="32"/>
  </w:num>
  <w:num w:numId="20">
    <w:abstractNumId w:val="40"/>
  </w:num>
  <w:num w:numId="21">
    <w:abstractNumId w:val="8"/>
  </w:num>
  <w:num w:numId="22">
    <w:abstractNumId w:val="9"/>
  </w:num>
  <w:num w:numId="23">
    <w:abstractNumId w:val="23"/>
  </w:num>
  <w:num w:numId="24">
    <w:abstractNumId w:val="3"/>
  </w:num>
  <w:num w:numId="25">
    <w:abstractNumId w:val="17"/>
  </w:num>
  <w:num w:numId="26">
    <w:abstractNumId w:val="29"/>
  </w:num>
  <w:num w:numId="27">
    <w:abstractNumId w:val="20"/>
  </w:num>
  <w:num w:numId="28">
    <w:abstractNumId w:val="27"/>
  </w:num>
  <w:num w:numId="29">
    <w:abstractNumId w:val="15"/>
  </w:num>
  <w:num w:numId="30">
    <w:abstractNumId w:val="36"/>
  </w:num>
  <w:num w:numId="31">
    <w:abstractNumId w:val="7"/>
  </w:num>
  <w:num w:numId="32">
    <w:abstractNumId w:val="22"/>
  </w:num>
  <w:num w:numId="33">
    <w:abstractNumId w:val="25"/>
  </w:num>
  <w:num w:numId="34">
    <w:abstractNumId w:val="0"/>
  </w:num>
  <w:num w:numId="35">
    <w:abstractNumId w:val="2"/>
  </w:num>
  <w:num w:numId="36">
    <w:abstractNumId w:val="21"/>
  </w:num>
  <w:num w:numId="37">
    <w:abstractNumId w:val="16"/>
  </w:num>
  <w:num w:numId="38">
    <w:abstractNumId w:val="38"/>
  </w:num>
  <w:num w:numId="39">
    <w:abstractNumId w:val="41"/>
  </w:num>
  <w:num w:numId="40">
    <w:abstractNumId w:val="37"/>
  </w:num>
  <w:num w:numId="41">
    <w:abstractNumId w:val="26"/>
  </w:num>
  <w:num w:numId="42">
    <w:abstractNumId w:val="11"/>
  </w:num>
  <w:num w:numId="43">
    <w:abstractNumId w:val="2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20"/>
    <w:rsid w:val="00001AF0"/>
    <w:rsid w:val="000118BE"/>
    <w:rsid w:val="000139B5"/>
    <w:rsid w:val="00013BDB"/>
    <w:rsid w:val="000144CE"/>
    <w:rsid w:val="00017AE3"/>
    <w:rsid w:val="000204F8"/>
    <w:rsid w:val="00020B85"/>
    <w:rsid w:val="00021208"/>
    <w:rsid w:val="000247FE"/>
    <w:rsid w:val="00024C74"/>
    <w:rsid w:val="0002711D"/>
    <w:rsid w:val="00030663"/>
    <w:rsid w:val="00031579"/>
    <w:rsid w:val="00037AE9"/>
    <w:rsid w:val="00041DA4"/>
    <w:rsid w:val="00041FD6"/>
    <w:rsid w:val="00043CF3"/>
    <w:rsid w:val="0004674F"/>
    <w:rsid w:val="0005374A"/>
    <w:rsid w:val="000552C8"/>
    <w:rsid w:val="00056120"/>
    <w:rsid w:val="000606F8"/>
    <w:rsid w:val="000634C4"/>
    <w:rsid w:val="00064C57"/>
    <w:rsid w:val="0006780B"/>
    <w:rsid w:val="00067D80"/>
    <w:rsid w:val="00071DAA"/>
    <w:rsid w:val="000730DB"/>
    <w:rsid w:val="00085CCA"/>
    <w:rsid w:val="00091B18"/>
    <w:rsid w:val="000933A5"/>
    <w:rsid w:val="000945F2"/>
    <w:rsid w:val="00094F0F"/>
    <w:rsid w:val="0009790F"/>
    <w:rsid w:val="00097E51"/>
    <w:rsid w:val="000A0641"/>
    <w:rsid w:val="000A5A40"/>
    <w:rsid w:val="000B270C"/>
    <w:rsid w:val="000B2B74"/>
    <w:rsid w:val="000B39C4"/>
    <w:rsid w:val="000B435E"/>
    <w:rsid w:val="000B657F"/>
    <w:rsid w:val="000B73DB"/>
    <w:rsid w:val="000C36AD"/>
    <w:rsid w:val="000C5E94"/>
    <w:rsid w:val="000C6CE2"/>
    <w:rsid w:val="000D2551"/>
    <w:rsid w:val="000D2BF7"/>
    <w:rsid w:val="000D35C0"/>
    <w:rsid w:val="000D3A5D"/>
    <w:rsid w:val="000D46A7"/>
    <w:rsid w:val="000E32BD"/>
    <w:rsid w:val="000E3D2F"/>
    <w:rsid w:val="000E598A"/>
    <w:rsid w:val="000E642C"/>
    <w:rsid w:val="000E6E6D"/>
    <w:rsid w:val="000E7D4B"/>
    <w:rsid w:val="000F16C9"/>
    <w:rsid w:val="000F2AA3"/>
    <w:rsid w:val="000F2D09"/>
    <w:rsid w:val="000F4AC1"/>
    <w:rsid w:val="00102C60"/>
    <w:rsid w:val="00107BEC"/>
    <w:rsid w:val="00110AFA"/>
    <w:rsid w:val="00111D3C"/>
    <w:rsid w:val="00112BE0"/>
    <w:rsid w:val="00116E0C"/>
    <w:rsid w:val="00121EAB"/>
    <w:rsid w:val="001224B3"/>
    <w:rsid w:val="00124820"/>
    <w:rsid w:val="00124B61"/>
    <w:rsid w:val="00124CE0"/>
    <w:rsid w:val="00130E47"/>
    <w:rsid w:val="001368A6"/>
    <w:rsid w:val="00141365"/>
    <w:rsid w:val="0014162F"/>
    <w:rsid w:val="00142E15"/>
    <w:rsid w:val="001431C3"/>
    <w:rsid w:val="00143F22"/>
    <w:rsid w:val="0014473F"/>
    <w:rsid w:val="0014560E"/>
    <w:rsid w:val="00145EEA"/>
    <w:rsid w:val="001479B2"/>
    <w:rsid w:val="00151AEA"/>
    <w:rsid w:val="001636CF"/>
    <w:rsid w:val="00163785"/>
    <w:rsid w:val="00163F20"/>
    <w:rsid w:val="001640C3"/>
    <w:rsid w:val="00165089"/>
    <w:rsid w:val="001710B7"/>
    <w:rsid w:val="00173D88"/>
    <w:rsid w:val="0017753B"/>
    <w:rsid w:val="00182208"/>
    <w:rsid w:val="0019017C"/>
    <w:rsid w:val="001902D7"/>
    <w:rsid w:val="0019142D"/>
    <w:rsid w:val="0019199A"/>
    <w:rsid w:val="001941D4"/>
    <w:rsid w:val="00197B8E"/>
    <w:rsid w:val="001A29CE"/>
    <w:rsid w:val="001A4B3A"/>
    <w:rsid w:val="001A517D"/>
    <w:rsid w:val="001A6E91"/>
    <w:rsid w:val="001B22E1"/>
    <w:rsid w:val="001B36E4"/>
    <w:rsid w:val="001B4DD1"/>
    <w:rsid w:val="001B54C5"/>
    <w:rsid w:val="001B5B16"/>
    <w:rsid w:val="001D1983"/>
    <w:rsid w:val="001D7073"/>
    <w:rsid w:val="001E277F"/>
    <w:rsid w:val="001E4238"/>
    <w:rsid w:val="001F1221"/>
    <w:rsid w:val="001F1322"/>
    <w:rsid w:val="001F2B2A"/>
    <w:rsid w:val="001F6FE8"/>
    <w:rsid w:val="001F720A"/>
    <w:rsid w:val="002003D1"/>
    <w:rsid w:val="00201A72"/>
    <w:rsid w:val="00201C69"/>
    <w:rsid w:val="00204E1F"/>
    <w:rsid w:val="00210DB2"/>
    <w:rsid w:val="002119F2"/>
    <w:rsid w:val="0021270E"/>
    <w:rsid w:val="00214FC8"/>
    <w:rsid w:val="00216A41"/>
    <w:rsid w:val="00217144"/>
    <w:rsid w:val="00223856"/>
    <w:rsid w:val="00236D5E"/>
    <w:rsid w:val="00243841"/>
    <w:rsid w:val="00243C3A"/>
    <w:rsid w:val="0024425D"/>
    <w:rsid w:val="00252D3C"/>
    <w:rsid w:val="00253CAF"/>
    <w:rsid w:val="00256F2F"/>
    <w:rsid w:val="00257590"/>
    <w:rsid w:val="00261CB4"/>
    <w:rsid w:val="002634C0"/>
    <w:rsid w:val="00265675"/>
    <w:rsid w:val="0026636A"/>
    <w:rsid w:val="00266725"/>
    <w:rsid w:val="00270667"/>
    <w:rsid w:val="00272DC0"/>
    <w:rsid w:val="00273A8F"/>
    <w:rsid w:val="00276A2D"/>
    <w:rsid w:val="00276D17"/>
    <w:rsid w:val="0028062E"/>
    <w:rsid w:val="002913E9"/>
    <w:rsid w:val="00292E63"/>
    <w:rsid w:val="0029400D"/>
    <w:rsid w:val="00294EF2"/>
    <w:rsid w:val="00295D06"/>
    <w:rsid w:val="002A2A2E"/>
    <w:rsid w:val="002A3591"/>
    <w:rsid w:val="002A6E87"/>
    <w:rsid w:val="002A70E9"/>
    <w:rsid w:val="002B1289"/>
    <w:rsid w:val="002B32D9"/>
    <w:rsid w:val="002B6843"/>
    <w:rsid w:val="002B6A6E"/>
    <w:rsid w:val="002B6E86"/>
    <w:rsid w:val="002C1D05"/>
    <w:rsid w:val="002C5542"/>
    <w:rsid w:val="002D2576"/>
    <w:rsid w:val="002E0F78"/>
    <w:rsid w:val="002E4818"/>
    <w:rsid w:val="002E76C8"/>
    <w:rsid w:val="002F7AB2"/>
    <w:rsid w:val="00300073"/>
    <w:rsid w:val="00303D9C"/>
    <w:rsid w:val="003043F5"/>
    <w:rsid w:val="00304FD8"/>
    <w:rsid w:val="00306A97"/>
    <w:rsid w:val="00310E0E"/>
    <w:rsid w:val="00313BEB"/>
    <w:rsid w:val="00313D9E"/>
    <w:rsid w:val="0031422A"/>
    <w:rsid w:val="00314C94"/>
    <w:rsid w:val="0032007D"/>
    <w:rsid w:val="00320BDE"/>
    <w:rsid w:val="00323196"/>
    <w:rsid w:val="00323229"/>
    <w:rsid w:val="00326F68"/>
    <w:rsid w:val="0033052B"/>
    <w:rsid w:val="003308A1"/>
    <w:rsid w:val="003358C1"/>
    <w:rsid w:val="00336107"/>
    <w:rsid w:val="00336C7B"/>
    <w:rsid w:val="0034596C"/>
    <w:rsid w:val="00350CBC"/>
    <w:rsid w:val="00351850"/>
    <w:rsid w:val="0035201E"/>
    <w:rsid w:val="0035373D"/>
    <w:rsid w:val="00356437"/>
    <w:rsid w:val="0035691E"/>
    <w:rsid w:val="00362343"/>
    <w:rsid w:val="00362FE9"/>
    <w:rsid w:val="00363C71"/>
    <w:rsid w:val="00364E16"/>
    <w:rsid w:val="0036604D"/>
    <w:rsid w:val="00370D03"/>
    <w:rsid w:val="0037178C"/>
    <w:rsid w:val="00372A1E"/>
    <w:rsid w:val="003740BC"/>
    <w:rsid w:val="00375883"/>
    <w:rsid w:val="0038423B"/>
    <w:rsid w:val="00393AB0"/>
    <w:rsid w:val="003953E1"/>
    <w:rsid w:val="0039772A"/>
    <w:rsid w:val="00397E79"/>
    <w:rsid w:val="003A077B"/>
    <w:rsid w:val="003A090B"/>
    <w:rsid w:val="003A2F98"/>
    <w:rsid w:val="003A3013"/>
    <w:rsid w:val="003A5EB8"/>
    <w:rsid w:val="003A725D"/>
    <w:rsid w:val="003B0148"/>
    <w:rsid w:val="003B61A2"/>
    <w:rsid w:val="003B68BA"/>
    <w:rsid w:val="003C3A14"/>
    <w:rsid w:val="003C49F6"/>
    <w:rsid w:val="003C4D24"/>
    <w:rsid w:val="003C52DD"/>
    <w:rsid w:val="003D1A84"/>
    <w:rsid w:val="003D53CE"/>
    <w:rsid w:val="003D7B01"/>
    <w:rsid w:val="003E009B"/>
    <w:rsid w:val="003E1DCC"/>
    <w:rsid w:val="003E666B"/>
    <w:rsid w:val="003E76B6"/>
    <w:rsid w:val="003F0A86"/>
    <w:rsid w:val="003F574E"/>
    <w:rsid w:val="003F6915"/>
    <w:rsid w:val="00403E2F"/>
    <w:rsid w:val="00405056"/>
    <w:rsid w:val="004116CA"/>
    <w:rsid w:val="0041489A"/>
    <w:rsid w:val="00415729"/>
    <w:rsid w:val="00415CE1"/>
    <w:rsid w:val="00415D37"/>
    <w:rsid w:val="00415E09"/>
    <w:rsid w:val="00416DBB"/>
    <w:rsid w:val="004239A8"/>
    <w:rsid w:val="00426BEA"/>
    <w:rsid w:val="004320A0"/>
    <w:rsid w:val="0043366D"/>
    <w:rsid w:val="004415C9"/>
    <w:rsid w:val="00444337"/>
    <w:rsid w:val="004450F9"/>
    <w:rsid w:val="004452BD"/>
    <w:rsid w:val="00453BD6"/>
    <w:rsid w:val="00464171"/>
    <w:rsid w:val="00465249"/>
    <w:rsid w:val="004678EC"/>
    <w:rsid w:val="00470186"/>
    <w:rsid w:val="004719B0"/>
    <w:rsid w:val="00473E89"/>
    <w:rsid w:val="00474942"/>
    <w:rsid w:val="00474F59"/>
    <w:rsid w:val="00477710"/>
    <w:rsid w:val="0048569C"/>
    <w:rsid w:val="00486604"/>
    <w:rsid w:val="00486606"/>
    <w:rsid w:val="00487BD8"/>
    <w:rsid w:val="00491858"/>
    <w:rsid w:val="0049554A"/>
    <w:rsid w:val="004958B4"/>
    <w:rsid w:val="004A69FC"/>
    <w:rsid w:val="004A73C4"/>
    <w:rsid w:val="004B3224"/>
    <w:rsid w:val="004B7642"/>
    <w:rsid w:val="004C043D"/>
    <w:rsid w:val="004C0A7F"/>
    <w:rsid w:val="004C39BC"/>
    <w:rsid w:val="004C40B9"/>
    <w:rsid w:val="004C4191"/>
    <w:rsid w:val="004C53FA"/>
    <w:rsid w:val="004C5A9F"/>
    <w:rsid w:val="004C5D74"/>
    <w:rsid w:val="004D4ADD"/>
    <w:rsid w:val="004D4FEA"/>
    <w:rsid w:val="004E09B6"/>
    <w:rsid w:val="004E60FA"/>
    <w:rsid w:val="004E62B5"/>
    <w:rsid w:val="004E7F42"/>
    <w:rsid w:val="004F0360"/>
    <w:rsid w:val="004F6D2B"/>
    <w:rsid w:val="00505099"/>
    <w:rsid w:val="00506D79"/>
    <w:rsid w:val="00511134"/>
    <w:rsid w:val="00511E6D"/>
    <w:rsid w:val="00520D76"/>
    <w:rsid w:val="00521AC5"/>
    <w:rsid w:val="0052384C"/>
    <w:rsid w:val="005249F3"/>
    <w:rsid w:val="005311F9"/>
    <w:rsid w:val="00531215"/>
    <w:rsid w:val="00533C0D"/>
    <w:rsid w:val="00534BAD"/>
    <w:rsid w:val="005429DE"/>
    <w:rsid w:val="0054517E"/>
    <w:rsid w:val="005509E6"/>
    <w:rsid w:val="00552BDD"/>
    <w:rsid w:val="005532D0"/>
    <w:rsid w:val="00553582"/>
    <w:rsid w:val="00553DBF"/>
    <w:rsid w:val="005554E7"/>
    <w:rsid w:val="005556E5"/>
    <w:rsid w:val="00557852"/>
    <w:rsid w:val="00557E09"/>
    <w:rsid w:val="005602EB"/>
    <w:rsid w:val="00562479"/>
    <w:rsid w:val="00563A9D"/>
    <w:rsid w:val="00567230"/>
    <w:rsid w:val="00570504"/>
    <w:rsid w:val="0057114B"/>
    <w:rsid w:val="00571699"/>
    <w:rsid w:val="005722B7"/>
    <w:rsid w:val="005727C0"/>
    <w:rsid w:val="005749D3"/>
    <w:rsid w:val="005775D9"/>
    <w:rsid w:val="005822B9"/>
    <w:rsid w:val="0058233F"/>
    <w:rsid w:val="00582D00"/>
    <w:rsid w:val="00587EBF"/>
    <w:rsid w:val="005A02F9"/>
    <w:rsid w:val="005A146F"/>
    <w:rsid w:val="005A1865"/>
    <w:rsid w:val="005A34D6"/>
    <w:rsid w:val="005A4F16"/>
    <w:rsid w:val="005A7084"/>
    <w:rsid w:val="005B517C"/>
    <w:rsid w:val="005B6055"/>
    <w:rsid w:val="005C2190"/>
    <w:rsid w:val="005C3BAE"/>
    <w:rsid w:val="005C4495"/>
    <w:rsid w:val="005C490A"/>
    <w:rsid w:val="005C539E"/>
    <w:rsid w:val="005D0FE5"/>
    <w:rsid w:val="005D3D1D"/>
    <w:rsid w:val="005D4116"/>
    <w:rsid w:val="005D745C"/>
    <w:rsid w:val="005E05B2"/>
    <w:rsid w:val="005E560A"/>
    <w:rsid w:val="005E592F"/>
    <w:rsid w:val="005E69B9"/>
    <w:rsid w:val="005E71C1"/>
    <w:rsid w:val="005F17BB"/>
    <w:rsid w:val="005F4A50"/>
    <w:rsid w:val="005F573C"/>
    <w:rsid w:val="00600B80"/>
    <w:rsid w:val="00601B28"/>
    <w:rsid w:val="00604D44"/>
    <w:rsid w:val="0060630D"/>
    <w:rsid w:val="00606E8A"/>
    <w:rsid w:val="0060753D"/>
    <w:rsid w:val="00610BC6"/>
    <w:rsid w:val="0061210C"/>
    <w:rsid w:val="00612BBA"/>
    <w:rsid w:val="00615647"/>
    <w:rsid w:val="006157AA"/>
    <w:rsid w:val="00615D02"/>
    <w:rsid w:val="00616EB0"/>
    <w:rsid w:val="006173F0"/>
    <w:rsid w:val="006220BC"/>
    <w:rsid w:val="0062210B"/>
    <w:rsid w:val="0062462B"/>
    <w:rsid w:val="006250A7"/>
    <w:rsid w:val="00631FBF"/>
    <w:rsid w:val="00634B89"/>
    <w:rsid w:val="00637505"/>
    <w:rsid w:val="0064543E"/>
    <w:rsid w:val="0064707D"/>
    <w:rsid w:val="006503AC"/>
    <w:rsid w:val="00652E01"/>
    <w:rsid w:val="006563A2"/>
    <w:rsid w:val="0066223D"/>
    <w:rsid w:val="00667497"/>
    <w:rsid w:val="00667A20"/>
    <w:rsid w:val="00667A23"/>
    <w:rsid w:val="00677794"/>
    <w:rsid w:val="00677E12"/>
    <w:rsid w:val="00681042"/>
    <w:rsid w:val="006812DD"/>
    <w:rsid w:val="00681338"/>
    <w:rsid w:val="0068425E"/>
    <w:rsid w:val="006854A0"/>
    <w:rsid w:val="00686816"/>
    <w:rsid w:val="006872D9"/>
    <w:rsid w:val="00687E8B"/>
    <w:rsid w:val="00691723"/>
    <w:rsid w:val="00691741"/>
    <w:rsid w:val="0069565F"/>
    <w:rsid w:val="006A30C6"/>
    <w:rsid w:val="006A6316"/>
    <w:rsid w:val="006A78EB"/>
    <w:rsid w:val="006B0303"/>
    <w:rsid w:val="006B2372"/>
    <w:rsid w:val="006B306E"/>
    <w:rsid w:val="006B606D"/>
    <w:rsid w:val="006B6305"/>
    <w:rsid w:val="006C0A48"/>
    <w:rsid w:val="006C611A"/>
    <w:rsid w:val="006D1ECF"/>
    <w:rsid w:val="006E0E2E"/>
    <w:rsid w:val="006E1D26"/>
    <w:rsid w:val="006E1DCF"/>
    <w:rsid w:val="006F0A0A"/>
    <w:rsid w:val="006F0B46"/>
    <w:rsid w:val="006F3970"/>
    <w:rsid w:val="006F3D55"/>
    <w:rsid w:val="0070093B"/>
    <w:rsid w:val="00707584"/>
    <w:rsid w:val="007143CB"/>
    <w:rsid w:val="0071490F"/>
    <w:rsid w:val="007211A3"/>
    <w:rsid w:val="00723B6C"/>
    <w:rsid w:val="007276FA"/>
    <w:rsid w:val="0072778C"/>
    <w:rsid w:val="0072788C"/>
    <w:rsid w:val="00730C2D"/>
    <w:rsid w:val="00731413"/>
    <w:rsid w:val="00732C3C"/>
    <w:rsid w:val="007332F0"/>
    <w:rsid w:val="00740D0A"/>
    <w:rsid w:val="00741667"/>
    <w:rsid w:val="00742482"/>
    <w:rsid w:val="0074332A"/>
    <w:rsid w:val="00744D32"/>
    <w:rsid w:val="00745145"/>
    <w:rsid w:val="007464BB"/>
    <w:rsid w:val="0074717B"/>
    <w:rsid w:val="00750D4A"/>
    <w:rsid w:val="007539C5"/>
    <w:rsid w:val="0075445E"/>
    <w:rsid w:val="00760EDB"/>
    <w:rsid w:val="007637F3"/>
    <w:rsid w:val="007641F5"/>
    <w:rsid w:val="00764F3B"/>
    <w:rsid w:val="0076794C"/>
    <w:rsid w:val="00772118"/>
    <w:rsid w:val="0077399C"/>
    <w:rsid w:val="0077532F"/>
    <w:rsid w:val="007758E7"/>
    <w:rsid w:val="007767AC"/>
    <w:rsid w:val="0078223F"/>
    <w:rsid w:val="00782260"/>
    <w:rsid w:val="00784128"/>
    <w:rsid w:val="007909F2"/>
    <w:rsid w:val="0079170B"/>
    <w:rsid w:val="00793EF7"/>
    <w:rsid w:val="007972B0"/>
    <w:rsid w:val="00797E78"/>
    <w:rsid w:val="007A39C3"/>
    <w:rsid w:val="007A4037"/>
    <w:rsid w:val="007A7B37"/>
    <w:rsid w:val="007B3229"/>
    <w:rsid w:val="007B46FE"/>
    <w:rsid w:val="007B61B0"/>
    <w:rsid w:val="007C236E"/>
    <w:rsid w:val="007C5248"/>
    <w:rsid w:val="007D1C1E"/>
    <w:rsid w:val="007D1CE7"/>
    <w:rsid w:val="007E04D3"/>
    <w:rsid w:val="007E0691"/>
    <w:rsid w:val="007E0EBC"/>
    <w:rsid w:val="007E315E"/>
    <w:rsid w:val="007E41DC"/>
    <w:rsid w:val="007E5AEF"/>
    <w:rsid w:val="007E623D"/>
    <w:rsid w:val="007F0E67"/>
    <w:rsid w:val="007F1386"/>
    <w:rsid w:val="007F56C8"/>
    <w:rsid w:val="007F6D26"/>
    <w:rsid w:val="0080489C"/>
    <w:rsid w:val="00807B31"/>
    <w:rsid w:val="00810327"/>
    <w:rsid w:val="00810DB7"/>
    <w:rsid w:val="008125A7"/>
    <w:rsid w:val="00815FF1"/>
    <w:rsid w:val="00816686"/>
    <w:rsid w:val="008216CE"/>
    <w:rsid w:val="00821C4F"/>
    <w:rsid w:val="00826D44"/>
    <w:rsid w:val="00827916"/>
    <w:rsid w:val="00830373"/>
    <w:rsid w:val="00837DDA"/>
    <w:rsid w:val="00840E77"/>
    <w:rsid w:val="00844238"/>
    <w:rsid w:val="00844920"/>
    <w:rsid w:val="00850007"/>
    <w:rsid w:val="00857609"/>
    <w:rsid w:val="00860928"/>
    <w:rsid w:val="0086168F"/>
    <w:rsid w:val="008643A8"/>
    <w:rsid w:val="00865253"/>
    <w:rsid w:val="00867350"/>
    <w:rsid w:val="00867DAF"/>
    <w:rsid w:val="00870CC4"/>
    <w:rsid w:val="008722AF"/>
    <w:rsid w:val="00881486"/>
    <w:rsid w:val="00882479"/>
    <w:rsid w:val="00883AC9"/>
    <w:rsid w:val="008943B9"/>
    <w:rsid w:val="00895386"/>
    <w:rsid w:val="008A7948"/>
    <w:rsid w:val="008B4F97"/>
    <w:rsid w:val="008B5CAE"/>
    <w:rsid w:val="008B6384"/>
    <w:rsid w:val="008B6862"/>
    <w:rsid w:val="008B6D71"/>
    <w:rsid w:val="008B71D3"/>
    <w:rsid w:val="008C1526"/>
    <w:rsid w:val="008C1867"/>
    <w:rsid w:val="008C3FCD"/>
    <w:rsid w:val="008C61D5"/>
    <w:rsid w:val="008D7414"/>
    <w:rsid w:val="008E0380"/>
    <w:rsid w:val="008E0852"/>
    <w:rsid w:val="008E1685"/>
    <w:rsid w:val="008E188B"/>
    <w:rsid w:val="008E2EFB"/>
    <w:rsid w:val="008E57E0"/>
    <w:rsid w:val="008E679A"/>
    <w:rsid w:val="008F1C81"/>
    <w:rsid w:val="008F2103"/>
    <w:rsid w:val="008F2403"/>
    <w:rsid w:val="008F277B"/>
    <w:rsid w:val="008F3297"/>
    <w:rsid w:val="008F4958"/>
    <w:rsid w:val="008F53F5"/>
    <w:rsid w:val="00900754"/>
    <w:rsid w:val="009008B7"/>
    <w:rsid w:val="00901B42"/>
    <w:rsid w:val="00902F78"/>
    <w:rsid w:val="00910596"/>
    <w:rsid w:val="0091205E"/>
    <w:rsid w:val="009120B2"/>
    <w:rsid w:val="009123CA"/>
    <w:rsid w:val="00916030"/>
    <w:rsid w:val="00921296"/>
    <w:rsid w:val="0092449D"/>
    <w:rsid w:val="009256BF"/>
    <w:rsid w:val="0092701B"/>
    <w:rsid w:val="00930F4B"/>
    <w:rsid w:val="0093152F"/>
    <w:rsid w:val="009377BD"/>
    <w:rsid w:val="0094025D"/>
    <w:rsid w:val="00946864"/>
    <w:rsid w:val="00947508"/>
    <w:rsid w:val="00952CE3"/>
    <w:rsid w:val="0095420B"/>
    <w:rsid w:val="00955A81"/>
    <w:rsid w:val="00956FDB"/>
    <w:rsid w:val="00960654"/>
    <w:rsid w:val="00965244"/>
    <w:rsid w:val="0096687B"/>
    <w:rsid w:val="00970397"/>
    <w:rsid w:val="00971EDE"/>
    <w:rsid w:val="00973925"/>
    <w:rsid w:val="00974832"/>
    <w:rsid w:val="00976222"/>
    <w:rsid w:val="00976CF4"/>
    <w:rsid w:val="009773C8"/>
    <w:rsid w:val="009834B2"/>
    <w:rsid w:val="00985F35"/>
    <w:rsid w:val="00986AAD"/>
    <w:rsid w:val="0098711D"/>
    <w:rsid w:val="00990DCF"/>
    <w:rsid w:val="00993A0C"/>
    <w:rsid w:val="00994DBA"/>
    <w:rsid w:val="00995F6C"/>
    <w:rsid w:val="009964E9"/>
    <w:rsid w:val="00997347"/>
    <w:rsid w:val="009A5E48"/>
    <w:rsid w:val="009B2815"/>
    <w:rsid w:val="009B2870"/>
    <w:rsid w:val="009B3D06"/>
    <w:rsid w:val="009B7513"/>
    <w:rsid w:val="009B7E8D"/>
    <w:rsid w:val="009C6598"/>
    <w:rsid w:val="009C6BA8"/>
    <w:rsid w:val="009D11CF"/>
    <w:rsid w:val="009D237A"/>
    <w:rsid w:val="009D263E"/>
    <w:rsid w:val="009D51B9"/>
    <w:rsid w:val="009D7701"/>
    <w:rsid w:val="009E1825"/>
    <w:rsid w:val="009E43F6"/>
    <w:rsid w:val="009F0352"/>
    <w:rsid w:val="009F5606"/>
    <w:rsid w:val="009F6677"/>
    <w:rsid w:val="009F66AA"/>
    <w:rsid w:val="00A0069A"/>
    <w:rsid w:val="00A006F2"/>
    <w:rsid w:val="00A02733"/>
    <w:rsid w:val="00A11229"/>
    <w:rsid w:val="00A11F90"/>
    <w:rsid w:val="00A1204A"/>
    <w:rsid w:val="00A1392D"/>
    <w:rsid w:val="00A20137"/>
    <w:rsid w:val="00A25EA2"/>
    <w:rsid w:val="00A260A7"/>
    <w:rsid w:val="00A3017E"/>
    <w:rsid w:val="00A312FE"/>
    <w:rsid w:val="00A35760"/>
    <w:rsid w:val="00A36286"/>
    <w:rsid w:val="00A37117"/>
    <w:rsid w:val="00A41DE7"/>
    <w:rsid w:val="00A42BEE"/>
    <w:rsid w:val="00A43557"/>
    <w:rsid w:val="00A43D6C"/>
    <w:rsid w:val="00A45F28"/>
    <w:rsid w:val="00A51490"/>
    <w:rsid w:val="00A51835"/>
    <w:rsid w:val="00A56CAF"/>
    <w:rsid w:val="00A57103"/>
    <w:rsid w:val="00A6132A"/>
    <w:rsid w:val="00A64797"/>
    <w:rsid w:val="00A670A8"/>
    <w:rsid w:val="00A74A52"/>
    <w:rsid w:val="00A75439"/>
    <w:rsid w:val="00A75ECE"/>
    <w:rsid w:val="00A76CF0"/>
    <w:rsid w:val="00A80EFD"/>
    <w:rsid w:val="00A8325D"/>
    <w:rsid w:val="00A846C8"/>
    <w:rsid w:val="00A87B53"/>
    <w:rsid w:val="00AA7CC3"/>
    <w:rsid w:val="00AB158F"/>
    <w:rsid w:val="00AB7870"/>
    <w:rsid w:val="00AC1EA2"/>
    <w:rsid w:val="00AC27BD"/>
    <w:rsid w:val="00AC3127"/>
    <w:rsid w:val="00AC4DC8"/>
    <w:rsid w:val="00AC7E10"/>
    <w:rsid w:val="00AD06DD"/>
    <w:rsid w:val="00AD1C0C"/>
    <w:rsid w:val="00AD2C30"/>
    <w:rsid w:val="00AD37D4"/>
    <w:rsid w:val="00AD66DD"/>
    <w:rsid w:val="00AD6805"/>
    <w:rsid w:val="00AD6BE5"/>
    <w:rsid w:val="00AE01FC"/>
    <w:rsid w:val="00AE2424"/>
    <w:rsid w:val="00AE36A3"/>
    <w:rsid w:val="00AE4845"/>
    <w:rsid w:val="00AF45B4"/>
    <w:rsid w:val="00AF5459"/>
    <w:rsid w:val="00AF71F2"/>
    <w:rsid w:val="00B03BDA"/>
    <w:rsid w:val="00B04ACA"/>
    <w:rsid w:val="00B04D4B"/>
    <w:rsid w:val="00B05C34"/>
    <w:rsid w:val="00B0606E"/>
    <w:rsid w:val="00B102B5"/>
    <w:rsid w:val="00B10D29"/>
    <w:rsid w:val="00B16C45"/>
    <w:rsid w:val="00B20259"/>
    <w:rsid w:val="00B2307C"/>
    <w:rsid w:val="00B2659E"/>
    <w:rsid w:val="00B32578"/>
    <w:rsid w:val="00B35BFE"/>
    <w:rsid w:val="00B36173"/>
    <w:rsid w:val="00B37726"/>
    <w:rsid w:val="00B37CE6"/>
    <w:rsid w:val="00B428BC"/>
    <w:rsid w:val="00B44534"/>
    <w:rsid w:val="00B44978"/>
    <w:rsid w:val="00B45B3C"/>
    <w:rsid w:val="00B45CF7"/>
    <w:rsid w:val="00B46811"/>
    <w:rsid w:val="00B468BB"/>
    <w:rsid w:val="00B46EE5"/>
    <w:rsid w:val="00B47F8E"/>
    <w:rsid w:val="00B50530"/>
    <w:rsid w:val="00B508A2"/>
    <w:rsid w:val="00B51A37"/>
    <w:rsid w:val="00B53285"/>
    <w:rsid w:val="00B54D70"/>
    <w:rsid w:val="00B568B9"/>
    <w:rsid w:val="00B56CE0"/>
    <w:rsid w:val="00B64954"/>
    <w:rsid w:val="00B65716"/>
    <w:rsid w:val="00B66D07"/>
    <w:rsid w:val="00B67182"/>
    <w:rsid w:val="00B75F40"/>
    <w:rsid w:val="00B775AA"/>
    <w:rsid w:val="00B84680"/>
    <w:rsid w:val="00B90A4A"/>
    <w:rsid w:val="00B91B92"/>
    <w:rsid w:val="00B92E9D"/>
    <w:rsid w:val="00B9342E"/>
    <w:rsid w:val="00B934B1"/>
    <w:rsid w:val="00B9653A"/>
    <w:rsid w:val="00B96950"/>
    <w:rsid w:val="00B97A83"/>
    <w:rsid w:val="00BA1581"/>
    <w:rsid w:val="00BA685C"/>
    <w:rsid w:val="00BA73E7"/>
    <w:rsid w:val="00BB24C5"/>
    <w:rsid w:val="00BC30ED"/>
    <w:rsid w:val="00BC3138"/>
    <w:rsid w:val="00BC3A82"/>
    <w:rsid w:val="00BC5B57"/>
    <w:rsid w:val="00BC67A5"/>
    <w:rsid w:val="00BD0CEE"/>
    <w:rsid w:val="00BD2CA7"/>
    <w:rsid w:val="00BD69A7"/>
    <w:rsid w:val="00BE0B1A"/>
    <w:rsid w:val="00BE0B65"/>
    <w:rsid w:val="00BE10A9"/>
    <w:rsid w:val="00BE15C0"/>
    <w:rsid w:val="00BE1652"/>
    <w:rsid w:val="00BF0029"/>
    <w:rsid w:val="00BF07B2"/>
    <w:rsid w:val="00BF3AA8"/>
    <w:rsid w:val="00BF4589"/>
    <w:rsid w:val="00BF4650"/>
    <w:rsid w:val="00BF5DB2"/>
    <w:rsid w:val="00BF6332"/>
    <w:rsid w:val="00BF655F"/>
    <w:rsid w:val="00C0297D"/>
    <w:rsid w:val="00C039A9"/>
    <w:rsid w:val="00C03F4F"/>
    <w:rsid w:val="00C0480A"/>
    <w:rsid w:val="00C109A4"/>
    <w:rsid w:val="00C112FC"/>
    <w:rsid w:val="00C14EFC"/>
    <w:rsid w:val="00C15332"/>
    <w:rsid w:val="00C15E3A"/>
    <w:rsid w:val="00C1770D"/>
    <w:rsid w:val="00C23F85"/>
    <w:rsid w:val="00C26478"/>
    <w:rsid w:val="00C33C9B"/>
    <w:rsid w:val="00C345B6"/>
    <w:rsid w:val="00C34E5E"/>
    <w:rsid w:val="00C35114"/>
    <w:rsid w:val="00C37426"/>
    <w:rsid w:val="00C4046F"/>
    <w:rsid w:val="00C40801"/>
    <w:rsid w:val="00C436DA"/>
    <w:rsid w:val="00C4688E"/>
    <w:rsid w:val="00C46C55"/>
    <w:rsid w:val="00C4774C"/>
    <w:rsid w:val="00C52F6C"/>
    <w:rsid w:val="00C54679"/>
    <w:rsid w:val="00C559E1"/>
    <w:rsid w:val="00C56842"/>
    <w:rsid w:val="00C65D62"/>
    <w:rsid w:val="00C7421C"/>
    <w:rsid w:val="00C74433"/>
    <w:rsid w:val="00C81319"/>
    <w:rsid w:val="00C8356A"/>
    <w:rsid w:val="00C83EEF"/>
    <w:rsid w:val="00C8604A"/>
    <w:rsid w:val="00C9269B"/>
    <w:rsid w:val="00C96C45"/>
    <w:rsid w:val="00CA37C9"/>
    <w:rsid w:val="00CA5BD8"/>
    <w:rsid w:val="00CA76EE"/>
    <w:rsid w:val="00CB0B5C"/>
    <w:rsid w:val="00CB3D4D"/>
    <w:rsid w:val="00CB3DF7"/>
    <w:rsid w:val="00CB611F"/>
    <w:rsid w:val="00CB6E8A"/>
    <w:rsid w:val="00CC0836"/>
    <w:rsid w:val="00CC0E28"/>
    <w:rsid w:val="00CC4CC4"/>
    <w:rsid w:val="00CD0B38"/>
    <w:rsid w:val="00CD142A"/>
    <w:rsid w:val="00CD3DD4"/>
    <w:rsid w:val="00CD4CDC"/>
    <w:rsid w:val="00CD5B7D"/>
    <w:rsid w:val="00CE00FF"/>
    <w:rsid w:val="00CE5AEE"/>
    <w:rsid w:val="00CE6F00"/>
    <w:rsid w:val="00CF030B"/>
    <w:rsid w:val="00CF0310"/>
    <w:rsid w:val="00CF2A36"/>
    <w:rsid w:val="00CF5537"/>
    <w:rsid w:val="00CF778F"/>
    <w:rsid w:val="00D006AC"/>
    <w:rsid w:val="00D12EE4"/>
    <w:rsid w:val="00D215BD"/>
    <w:rsid w:val="00D2248E"/>
    <w:rsid w:val="00D250FB"/>
    <w:rsid w:val="00D254BA"/>
    <w:rsid w:val="00D3166D"/>
    <w:rsid w:val="00D32498"/>
    <w:rsid w:val="00D34C61"/>
    <w:rsid w:val="00D42E1B"/>
    <w:rsid w:val="00D5340E"/>
    <w:rsid w:val="00D6234F"/>
    <w:rsid w:val="00D62C1F"/>
    <w:rsid w:val="00D63A82"/>
    <w:rsid w:val="00D67E01"/>
    <w:rsid w:val="00D67ECF"/>
    <w:rsid w:val="00D738E1"/>
    <w:rsid w:val="00D73B8B"/>
    <w:rsid w:val="00D74016"/>
    <w:rsid w:val="00D7498B"/>
    <w:rsid w:val="00D81353"/>
    <w:rsid w:val="00D8615A"/>
    <w:rsid w:val="00D86324"/>
    <w:rsid w:val="00D926C4"/>
    <w:rsid w:val="00D937FE"/>
    <w:rsid w:val="00D940F2"/>
    <w:rsid w:val="00D95214"/>
    <w:rsid w:val="00D95BEA"/>
    <w:rsid w:val="00D95CAF"/>
    <w:rsid w:val="00D968F6"/>
    <w:rsid w:val="00D9706B"/>
    <w:rsid w:val="00DA3989"/>
    <w:rsid w:val="00DA563B"/>
    <w:rsid w:val="00DB0901"/>
    <w:rsid w:val="00DB0EA3"/>
    <w:rsid w:val="00DB1857"/>
    <w:rsid w:val="00DB1C9E"/>
    <w:rsid w:val="00DB20A5"/>
    <w:rsid w:val="00DB3FDE"/>
    <w:rsid w:val="00DB5E1F"/>
    <w:rsid w:val="00DC15D6"/>
    <w:rsid w:val="00DC1C3D"/>
    <w:rsid w:val="00DC54FC"/>
    <w:rsid w:val="00DC5638"/>
    <w:rsid w:val="00DC796D"/>
    <w:rsid w:val="00DD2535"/>
    <w:rsid w:val="00DD438F"/>
    <w:rsid w:val="00DD48B8"/>
    <w:rsid w:val="00DD7436"/>
    <w:rsid w:val="00DE09A7"/>
    <w:rsid w:val="00DE34E6"/>
    <w:rsid w:val="00DF0B9E"/>
    <w:rsid w:val="00DF1CCB"/>
    <w:rsid w:val="00DF29DE"/>
    <w:rsid w:val="00DF5BC1"/>
    <w:rsid w:val="00DF64DD"/>
    <w:rsid w:val="00DF6DF7"/>
    <w:rsid w:val="00DF6F16"/>
    <w:rsid w:val="00DF74DD"/>
    <w:rsid w:val="00DF75E6"/>
    <w:rsid w:val="00DF76F8"/>
    <w:rsid w:val="00E00F0D"/>
    <w:rsid w:val="00E0113A"/>
    <w:rsid w:val="00E02141"/>
    <w:rsid w:val="00E024B9"/>
    <w:rsid w:val="00E025C4"/>
    <w:rsid w:val="00E030A5"/>
    <w:rsid w:val="00E0419A"/>
    <w:rsid w:val="00E049E0"/>
    <w:rsid w:val="00E05289"/>
    <w:rsid w:val="00E13E10"/>
    <w:rsid w:val="00E20EBE"/>
    <w:rsid w:val="00E22C13"/>
    <w:rsid w:val="00E238A8"/>
    <w:rsid w:val="00E26780"/>
    <w:rsid w:val="00E3013C"/>
    <w:rsid w:val="00E30826"/>
    <w:rsid w:val="00E32234"/>
    <w:rsid w:val="00E33E32"/>
    <w:rsid w:val="00E357CC"/>
    <w:rsid w:val="00E35EC6"/>
    <w:rsid w:val="00E428AB"/>
    <w:rsid w:val="00E43416"/>
    <w:rsid w:val="00E45A35"/>
    <w:rsid w:val="00E46B48"/>
    <w:rsid w:val="00E46E14"/>
    <w:rsid w:val="00E530FE"/>
    <w:rsid w:val="00E6151E"/>
    <w:rsid w:val="00E62C3B"/>
    <w:rsid w:val="00E66D82"/>
    <w:rsid w:val="00E709FF"/>
    <w:rsid w:val="00E724AF"/>
    <w:rsid w:val="00E7317B"/>
    <w:rsid w:val="00E759E1"/>
    <w:rsid w:val="00E759F0"/>
    <w:rsid w:val="00E76635"/>
    <w:rsid w:val="00E813AE"/>
    <w:rsid w:val="00E83B9B"/>
    <w:rsid w:val="00E906A3"/>
    <w:rsid w:val="00EA183C"/>
    <w:rsid w:val="00EA2720"/>
    <w:rsid w:val="00EA3A36"/>
    <w:rsid w:val="00EA4F0E"/>
    <w:rsid w:val="00EB1389"/>
    <w:rsid w:val="00EB482C"/>
    <w:rsid w:val="00EC18BD"/>
    <w:rsid w:val="00EC3AD5"/>
    <w:rsid w:val="00EC4CC4"/>
    <w:rsid w:val="00EC5502"/>
    <w:rsid w:val="00ED0E46"/>
    <w:rsid w:val="00ED13F7"/>
    <w:rsid w:val="00ED165D"/>
    <w:rsid w:val="00ED27B3"/>
    <w:rsid w:val="00ED749C"/>
    <w:rsid w:val="00EE1AC8"/>
    <w:rsid w:val="00EF04A9"/>
    <w:rsid w:val="00EF1864"/>
    <w:rsid w:val="00EF2AA9"/>
    <w:rsid w:val="00EF3176"/>
    <w:rsid w:val="00EF68C5"/>
    <w:rsid w:val="00F000AF"/>
    <w:rsid w:val="00F00C0C"/>
    <w:rsid w:val="00F01F49"/>
    <w:rsid w:val="00F03199"/>
    <w:rsid w:val="00F0360C"/>
    <w:rsid w:val="00F03A1D"/>
    <w:rsid w:val="00F07242"/>
    <w:rsid w:val="00F112A7"/>
    <w:rsid w:val="00F13FD7"/>
    <w:rsid w:val="00F1793A"/>
    <w:rsid w:val="00F24175"/>
    <w:rsid w:val="00F24B7A"/>
    <w:rsid w:val="00F272CE"/>
    <w:rsid w:val="00F30B3F"/>
    <w:rsid w:val="00F30E4C"/>
    <w:rsid w:val="00F340CB"/>
    <w:rsid w:val="00F35C12"/>
    <w:rsid w:val="00F449A2"/>
    <w:rsid w:val="00F457A0"/>
    <w:rsid w:val="00F45DF1"/>
    <w:rsid w:val="00F466F1"/>
    <w:rsid w:val="00F46972"/>
    <w:rsid w:val="00F536B8"/>
    <w:rsid w:val="00F5668E"/>
    <w:rsid w:val="00F57BC7"/>
    <w:rsid w:val="00F57DB5"/>
    <w:rsid w:val="00F636EB"/>
    <w:rsid w:val="00F65C26"/>
    <w:rsid w:val="00F7109C"/>
    <w:rsid w:val="00F72791"/>
    <w:rsid w:val="00F74656"/>
    <w:rsid w:val="00F767A3"/>
    <w:rsid w:val="00F83D97"/>
    <w:rsid w:val="00F8439A"/>
    <w:rsid w:val="00F947B2"/>
    <w:rsid w:val="00F94B0A"/>
    <w:rsid w:val="00F96A6D"/>
    <w:rsid w:val="00F96DC6"/>
    <w:rsid w:val="00FA0BF8"/>
    <w:rsid w:val="00FA171D"/>
    <w:rsid w:val="00FA24DC"/>
    <w:rsid w:val="00FA2ACB"/>
    <w:rsid w:val="00FA444C"/>
    <w:rsid w:val="00FA52C5"/>
    <w:rsid w:val="00FA6501"/>
    <w:rsid w:val="00FB2DF1"/>
    <w:rsid w:val="00FB6850"/>
    <w:rsid w:val="00FC095F"/>
    <w:rsid w:val="00FC2D12"/>
    <w:rsid w:val="00FC5D4B"/>
    <w:rsid w:val="00FC767C"/>
    <w:rsid w:val="00FD3A35"/>
    <w:rsid w:val="00FD3B78"/>
    <w:rsid w:val="00FD427F"/>
    <w:rsid w:val="00FD7D7D"/>
    <w:rsid w:val="00FD7E38"/>
    <w:rsid w:val="00FE2B4A"/>
    <w:rsid w:val="00FE3EE9"/>
    <w:rsid w:val="00FE6BFC"/>
    <w:rsid w:val="00FF15E4"/>
    <w:rsid w:val="00FF4F12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590E2"/>
  <w15:chartTrackingRefBased/>
  <w15:docId w15:val="{67B1BC78-A24C-2F4A-B14D-A2C7AFBB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Web">
    <w:name w:val="Normal (Web)"/>
    <w:basedOn w:val="a"/>
    <w:uiPriority w:val="99"/>
    <w:rsid w:val="003B6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EA3A36"/>
    <w:rPr>
      <w:rFonts w:ascii="Arial" w:hAnsi="Arial"/>
      <w:sz w:val="18"/>
      <w:szCs w:val="18"/>
    </w:rPr>
  </w:style>
  <w:style w:type="character" w:styleId="a8">
    <w:name w:val="annotation reference"/>
    <w:semiHidden/>
    <w:rsid w:val="00BA1581"/>
    <w:rPr>
      <w:sz w:val="18"/>
      <w:szCs w:val="18"/>
    </w:rPr>
  </w:style>
  <w:style w:type="paragraph" w:styleId="a9">
    <w:name w:val="annotation text"/>
    <w:basedOn w:val="a"/>
    <w:semiHidden/>
    <w:rsid w:val="00BA1581"/>
  </w:style>
  <w:style w:type="paragraph" w:styleId="aa">
    <w:name w:val="annotation subject"/>
    <w:basedOn w:val="a9"/>
    <w:next w:val="a9"/>
    <w:semiHidden/>
    <w:rsid w:val="00BA1581"/>
    <w:rPr>
      <w:b/>
      <w:bCs/>
    </w:rPr>
  </w:style>
  <w:style w:type="paragraph" w:styleId="ab">
    <w:name w:val="header"/>
    <w:basedOn w:val="a"/>
    <w:link w:val="ac"/>
    <w:uiPriority w:val="99"/>
    <w:unhideWhenUsed/>
    <w:rsid w:val="003358C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3358C1"/>
    <w:rPr>
      <w:kern w:val="2"/>
    </w:rPr>
  </w:style>
  <w:style w:type="paragraph" w:styleId="ad">
    <w:name w:val="List Paragraph"/>
    <w:basedOn w:val="a"/>
    <w:link w:val="ae"/>
    <w:uiPriority w:val="99"/>
    <w:qFormat/>
    <w:rsid w:val="004C39BC"/>
    <w:pPr>
      <w:ind w:leftChars="200" w:left="480"/>
    </w:pPr>
    <w:rPr>
      <w:lang w:val="x-none" w:eastAsia="x-none"/>
    </w:rPr>
  </w:style>
  <w:style w:type="character" w:customStyle="1" w:styleId="ae">
    <w:name w:val="清單段落 字元"/>
    <w:link w:val="ad"/>
    <w:uiPriority w:val="99"/>
    <w:locked/>
    <w:rsid w:val="0079170B"/>
    <w:rPr>
      <w:kern w:val="2"/>
      <w:sz w:val="24"/>
      <w:szCs w:val="24"/>
    </w:rPr>
  </w:style>
  <w:style w:type="character" w:styleId="af">
    <w:name w:val="FollowedHyperlink"/>
    <w:uiPriority w:val="99"/>
    <w:semiHidden/>
    <w:unhideWhenUsed/>
    <w:rsid w:val="00993A0C"/>
    <w:rPr>
      <w:color w:val="800080"/>
      <w:u w:val="single"/>
    </w:rPr>
  </w:style>
  <w:style w:type="paragraph" w:customStyle="1" w:styleId="Default">
    <w:name w:val="Default"/>
    <w:rsid w:val="0097039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336C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cur.naer.edu.tw/category/post/3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naer.edu.tw/files/15-1000-10635,c1174-1.php?Lang=zh-tw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55C3-2A40-7942-9475-9FA8BE0E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752</Words>
  <Characters>4292</Characters>
  <Application>Microsoft Office Word</Application>
  <DocSecurity>0</DocSecurity>
  <Lines>35</Lines>
  <Paragraphs>10</Paragraphs>
  <ScaleCrop>false</ScaleCrop>
  <Company>Microsoft</Company>
  <LinksUpToDate>false</LinksUpToDate>
  <CharactersWithSpaces>5034</CharactersWithSpaces>
  <SharedDoc>false</SharedDoc>
  <HLinks>
    <vt:vector size="12" baseType="variant">
      <vt:variant>
        <vt:i4>1048606</vt:i4>
      </vt:variant>
      <vt:variant>
        <vt:i4>3</vt:i4>
      </vt:variant>
      <vt:variant>
        <vt:i4>0</vt:i4>
      </vt:variant>
      <vt:variant>
        <vt:i4>5</vt:i4>
      </vt:variant>
      <vt:variant>
        <vt:lpwstr>http://www.naer.edu.tw/files/15-1000-10635,c1174-1.php?Lang=zh-tw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http://12cur.naer.edu.tw/category/post/349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空白教案格式</dc:title>
  <dc:subject/>
  <dc:creator>a</dc:creator>
  <cp:keywords/>
  <cp:lastModifiedBy>zihsyuan hong</cp:lastModifiedBy>
  <cp:revision>4</cp:revision>
  <cp:lastPrinted>2019-05-20T01:04:00Z</cp:lastPrinted>
  <dcterms:created xsi:type="dcterms:W3CDTF">2019-05-20T01:04:00Z</dcterms:created>
  <dcterms:modified xsi:type="dcterms:W3CDTF">2019-05-20T01:22:00Z</dcterms:modified>
</cp:coreProperties>
</file>